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87" w:rsidRDefault="008854C7" w:rsidP="00FC0A1C">
      <w:pPr>
        <w:bidi/>
        <w:rPr>
          <w:rFonts w:cs="B Titr"/>
          <w:sz w:val="20"/>
          <w:szCs w:val="20"/>
          <w:rtl/>
          <w:lang w:bidi="fa-IR"/>
        </w:rPr>
      </w:pPr>
      <w:r w:rsidRPr="00F60FC8">
        <w:rPr>
          <w:rFonts w:cs="B Titr" w:hint="cs"/>
          <w:sz w:val="20"/>
          <w:szCs w:val="20"/>
          <w:rtl/>
          <w:lang w:bidi="fa-IR"/>
        </w:rPr>
        <w:t>موضوع: تاییدیه مدیران</w:t>
      </w:r>
    </w:p>
    <w:p w:rsidR="00F60FC8" w:rsidRDefault="00F60FC8" w:rsidP="00F60FC8">
      <w:pPr>
        <w:bidi/>
        <w:rPr>
          <w:rFonts w:cs="B Titr"/>
          <w:sz w:val="20"/>
          <w:szCs w:val="20"/>
          <w:rtl/>
          <w:lang w:bidi="fa-IR"/>
        </w:rPr>
      </w:pPr>
      <w:r>
        <w:rPr>
          <w:rFonts w:cs="B Titr" w:hint="cs"/>
          <w:sz w:val="20"/>
          <w:szCs w:val="20"/>
          <w:rtl/>
          <w:lang w:bidi="fa-IR"/>
        </w:rPr>
        <w:t>سازمان محترم حسابرسی</w:t>
      </w:r>
    </w:p>
    <w:p w:rsidR="00F60FC8" w:rsidRPr="00F60FC8" w:rsidRDefault="00F60FC8" w:rsidP="00F60FC8">
      <w:pPr>
        <w:bidi/>
        <w:rPr>
          <w:rFonts w:cs="B Titr"/>
          <w:sz w:val="20"/>
          <w:szCs w:val="20"/>
          <w:rtl/>
          <w:lang w:bidi="fa-IR"/>
        </w:rPr>
      </w:pPr>
      <w:r>
        <w:rPr>
          <w:rFonts w:cs="B Titr" w:hint="cs"/>
          <w:sz w:val="20"/>
          <w:szCs w:val="20"/>
          <w:rtl/>
          <w:lang w:bidi="fa-IR"/>
        </w:rPr>
        <w:t>با اهداء سلام و احترام</w:t>
      </w:r>
    </w:p>
    <w:p w:rsidR="008854C7" w:rsidRPr="00127166" w:rsidRDefault="008854C7" w:rsidP="008854C7">
      <w:pPr>
        <w:bidi/>
        <w:rPr>
          <w:rFonts w:cs="B Koodak"/>
          <w:rtl/>
          <w:lang w:bidi="fa-IR"/>
        </w:rPr>
      </w:pPr>
      <w:r w:rsidRPr="00127166">
        <w:rPr>
          <w:rFonts w:cs="B Koodak" w:hint="cs"/>
          <w:rtl/>
          <w:lang w:bidi="fa-IR"/>
        </w:rPr>
        <w:t>اینجانبان هیئت مدیره شرکت.......... ضمن قبول مسئولیت تهیه و ارائه صورتهای مالی سال مالی منتهی به .........، اطلاعات و مندرجات زیر را که در ارتباط با حسابرسی صورتهای مالی مزبور در اختیار آن سازمان قرار گرفته است، در حد آگاهی و اعتقاد خود تایید می کنیم.</w:t>
      </w:r>
    </w:p>
    <w:p w:rsidR="008854C7" w:rsidRDefault="008854C7" w:rsidP="008854C7">
      <w:pPr>
        <w:bidi/>
        <w:rPr>
          <w:rFonts w:cs="B Titr"/>
          <w:u w:val="single"/>
          <w:rtl/>
          <w:lang w:bidi="fa-IR"/>
        </w:rPr>
      </w:pPr>
      <w:r w:rsidRPr="008854C7">
        <w:rPr>
          <w:rFonts w:cs="B Titr" w:hint="cs"/>
          <w:u w:val="single"/>
          <w:rtl/>
          <w:lang w:bidi="fa-IR"/>
        </w:rPr>
        <w:t>کلیات</w:t>
      </w:r>
    </w:p>
    <w:p w:rsidR="008854C7" w:rsidRDefault="008854C7" w:rsidP="008854C7">
      <w:pPr>
        <w:pStyle w:val="ListParagraph"/>
        <w:numPr>
          <w:ilvl w:val="0"/>
          <w:numId w:val="2"/>
        </w:numPr>
        <w:bidi/>
        <w:rPr>
          <w:rFonts w:cs="B Koodak"/>
          <w:lang w:bidi="fa-IR"/>
        </w:rPr>
      </w:pPr>
      <w:r w:rsidRPr="008854C7">
        <w:rPr>
          <w:rFonts w:cs="B Koodak" w:hint="cs"/>
          <w:rtl/>
          <w:lang w:bidi="fa-IR"/>
        </w:rPr>
        <w:t>صورتهای مالی طبق استانداردهای حسابداری تهیه و ارائه شده و با سوابق مالی شرکت منطبق است.</w:t>
      </w:r>
    </w:p>
    <w:p w:rsidR="008854C7" w:rsidRDefault="008854C7" w:rsidP="008854C7">
      <w:pPr>
        <w:pStyle w:val="ListParagraph"/>
        <w:numPr>
          <w:ilvl w:val="0"/>
          <w:numId w:val="2"/>
        </w:numPr>
        <w:bidi/>
        <w:rPr>
          <w:rFonts w:cs="B Koodak"/>
          <w:lang w:bidi="fa-IR"/>
        </w:rPr>
      </w:pPr>
      <w:r>
        <w:rPr>
          <w:rFonts w:cs="B Koodak" w:hint="cs"/>
          <w:rtl/>
          <w:lang w:bidi="fa-IR"/>
        </w:rPr>
        <w:t>رویه های حسابداری مورد استفاده در تهیه صورتهای مالی به شرح مندرج در یادداشتهای توضیحی، طبق استانداردهای حسابداری است و بجز موارد ذکر شده در یادداشتهای مزبور، یکنواخت با سال مالی قبل می باشد.</w:t>
      </w:r>
    </w:p>
    <w:p w:rsidR="008854C7" w:rsidRDefault="008854C7" w:rsidP="008854C7">
      <w:pPr>
        <w:pStyle w:val="ListParagraph"/>
        <w:numPr>
          <w:ilvl w:val="0"/>
          <w:numId w:val="2"/>
        </w:numPr>
        <w:bidi/>
        <w:rPr>
          <w:rFonts w:cs="B Koodak"/>
          <w:lang w:bidi="fa-IR"/>
        </w:rPr>
      </w:pPr>
      <w:r>
        <w:rPr>
          <w:rFonts w:cs="B Koodak" w:hint="cs"/>
          <w:rtl/>
          <w:lang w:bidi="fa-IR"/>
        </w:rPr>
        <w:t>صورتهای مالی عاری از هرگونه اشتباه یا تحریف با اهمیت است.</w:t>
      </w:r>
    </w:p>
    <w:p w:rsidR="00B356D3" w:rsidRDefault="00B356D3" w:rsidP="00F60FC8">
      <w:pPr>
        <w:pStyle w:val="ListParagraph"/>
        <w:numPr>
          <w:ilvl w:val="0"/>
          <w:numId w:val="2"/>
        </w:numPr>
        <w:bidi/>
        <w:ind w:left="714" w:hanging="357"/>
        <w:rPr>
          <w:rFonts w:cs="B Koodak"/>
          <w:lang w:bidi="fa-IR"/>
        </w:rPr>
      </w:pPr>
      <w:r w:rsidRPr="00B356D3">
        <w:rPr>
          <w:rFonts w:cs="B Koodak" w:hint="cs"/>
          <w:rtl/>
          <w:lang w:bidi="fa-IR"/>
        </w:rPr>
        <w:t>کلیه</w:t>
      </w:r>
      <w:r w:rsidRPr="00B356D3">
        <w:rPr>
          <w:rFonts w:cs="B Koodak"/>
          <w:rtl/>
          <w:lang w:bidi="fa-IR"/>
        </w:rPr>
        <w:t xml:space="preserve"> </w:t>
      </w:r>
      <w:r w:rsidRPr="00B356D3">
        <w:rPr>
          <w:rFonts w:cs="B Koodak" w:hint="cs"/>
          <w:rtl/>
          <w:lang w:bidi="fa-IR"/>
        </w:rPr>
        <w:t>معاملات</w:t>
      </w:r>
      <w:r w:rsidRPr="00B356D3">
        <w:rPr>
          <w:rFonts w:cs="B Koodak"/>
          <w:rtl/>
          <w:lang w:bidi="fa-IR"/>
        </w:rPr>
        <w:t xml:space="preserve"> </w:t>
      </w:r>
      <w:r w:rsidRPr="00B356D3">
        <w:rPr>
          <w:rFonts w:cs="B Koodak" w:hint="cs"/>
          <w:rtl/>
          <w:lang w:bidi="fa-IR"/>
        </w:rPr>
        <w:t>و</w:t>
      </w:r>
      <w:r w:rsidRPr="00B356D3">
        <w:rPr>
          <w:rFonts w:cs="B Koodak"/>
          <w:rtl/>
          <w:lang w:bidi="fa-IR"/>
        </w:rPr>
        <w:t xml:space="preserve"> </w:t>
      </w:r>
      <w:r w:rsidRPr="00B356D3">
        <w:rPr>
          <w:rFonts w:cs="B Koodak" w:hint="cs"/>
          <w:rtl/>
          <w:lang w:bidi="fa-IR"/>
        </w:rPr>
        <w:t>رویدادهای</w:t>
      </w:r>
      <w:r w:rsidRPr="00B356D3">
        <w:rPr>
          <w:rFonts w:cs="B Koodak"/>
          <w:rtl/>
          <w:lang w:bidi="fa-IR"/>
        </w:rPr>
        <w:t xml:space="preserve"> </w:t>
      </w:r>
      <w:r w:rsidRPr="00B356D3">
        <w:rPr>
          <w:rFonts w:cs="B Koodak" w:hint="cs"/>
          <w:rtl/>
          <w:lang w:bidi="fa-IR"/>
        </w:rPr>
        <w:t>مالی</w:t>
      </w:r>
      <w:r w:rsidRPr="00B356D3">
        <w:rPr>
          <w:rFonts w:cs="B Koodak"/>
          <w:rtl/>
          <w:lang w:bidi="fa-IR"/>
        </w:rPr>
        <w:t xml:space="preserve"> </w:t>
      </w:r>
      <w:r w:rsidRPr="00B356D3">
        <w:rPr>
          <w:rFonts w:cs="B Koodak" w:hint="cs"/>
          <w:rtl/>
          <w:lang w:bidi="fa-IR"/>
        </w:rPr>
        <w:t>از</w:t>
      </w:r>
      <w:r w:rsidRPr="00B356D3">
        <w:rPr>
          <w:rFonts w:cs="B Koodak"/>
          <w:rtl/>
          <w:lang w:bidi="fa-IR"/>
        </w:rPr>
        <w:t xml:space="preserve"> </w:t>
      </w:r>
      <w:r w:rsidRPr="00B356D3">
        <w:rPr>
          <w:rFonts w:cs="B Koodak" w:hint="cs"/>
          <w:rtl/>
          <w:lang w:bidi="fa-IR"/>
        </w:rPr>
        <w:t>جمله</w:t>
      </w:r>
      <w:r w:rsidRPr="00B356D3">
        <w:rPr>
          <w:rFonts w:cs="B Koodak"/>
          <w:rtl/>
          <w:lang w:bidi="fa-IR"/>
        </w:rPr>
        <w:t xml:space="preserve"> </w:t>
      </w:r>
      <w:r w:rsidRPr="00B356D3">
        <w:rPr>
          <w:rFonts w:cs="B Koodak" w:hint="cs"/>
          <w:rtl/>
          <w:lang w:bidi="fa-IR"/>
        </w:rPr>
        <w:t>دریافتها</w:t>
      </w:r>
      <w:r w:rsidRPr="00B356D3">
        <w:rPr>
          <w:rFonts w:cs="B Koodak"/>
          <w:rtl/>
          <w:lang w:bidi="fa-IR"/>
        </w:rPr>
        <w:t xml:space="preserve"> </w:t>
      </w:r>
      <w:r w:rsidRPr="00B356D3">
        <w:rPr>
          <w:rFonts w:cs="B Koodak" w:hint="cs"/>
          <w:rtl/>
          <w:lang w:bidi="fa-IR"/>
        </w:rPr>
        <w:t>و</w:t>
      </w:r>
      <w:r w:rsidRPr="00B356D3">
        <w:rPr>
          <w:rFonts w:cs="B Koodak"/>
          <w:rtl/>
          <w:lang w:bidi="fa-IR"/>
        </w:rPr>
        <w:t xml:space="preserve"> </w:t>
      </w:r>
      <w:r w:rsidRPr="00B356D3">
        <w:rPr>
          <w:rFonts w:cs="B Koodak" w:hint="cs"/>
          <w:rtl/>
          <w:lang w:bidi="fa-IR"/>
        </w:rPr>
        <w:t>پرداختها،</w:t>
      </w:r>
      <w:r w:rsidRPr="00B356D3">
        <w:rPr>
          <w:rFonts w:cs="B Koodak"/>
          <w:rtl/>
          <w:lang w:bidi="fa-IR"/>
        </w:rPr>
        <w:t xml:space="preserve"> </w:t>
      </w:r>
      <w:r w:rsidRPr="00B356D3">
        <w:rPr>
          <w:rFonts w:cs="B Koodak" w:hint="cs"/>
          <w:rtl/>
          <w:lang w:bidi="fa-IR"/>
        </w:rPr>
        <w:t>در</w:t>
      </w:r>
      <w:r w:rsidRPr="00B356D3">
        <w:rPr>
          <w:rFonts w:cs="B Koodak"/>
          <w:rtl/>
          <w:lang w:bidi="fa-IR"/>
        </w:rPr>
        <w:t xml:space="preserve"> </w:t>
      </w:r>
      <w:r w:rsidRPr="00B356D3">
        <w:rPr>
          <w:rFonts w:cs="B Koodak" w:hint="cs"/>
          <w:rtl/>
          <w:lang w:bidi="fa-IR"/>
        </w:rPr>
        <w:t>سوابق</w:t>
      </w:r>
      <w:r w:rsidRPr="00B356D3">
        <w:rPr>
          <w:rFonts w:cs="B Koodak"/>
          <w:rtl/>
          <w:lang w:bidi="fa-IR"/>
        </w:rPr>
        <w:t xml:space="preserve"> </w:t>
      </w:r>
      <w:r w:rsidRPr="00B356D3">
        <w:rPr>
          <w:rFonts w:cs="B Koodak" w:hint="cs"/>
          <w:rtl/>
          <w:lang w:bidi="fa-IR"/>
        </w:rPr>
        <w:t>مالی</w:t>
      </w:r>
      <w:r w:rsidRPr="00B356D3">
        <w:rPr>
          <w:rFonts w:cs="B Koodak"/>
          <w:rtl/>
          <w:lang w:bidi="fa-IR"/>
        </w:rPr>
        <w:t xml:space="preserve"> </w:t>
      </w:r>
      <w:r w:rsidRPr="00B356D3">
        <w:rPr>
          <w:rFonts w:cs="B Koodak" w:hint="cs"/>
          <w:rtl/>
          <w:lang w:bidi="fa-IR"/>
        </w:rPr>
        <w:t>شرکت</w:t>
      </w:r>
      <w:r w:rsidRPr="00B356D3">
        <w:rPr>
          <w:rFonts w:cs="B Koodak"/>
          <w:rtl/>
          <w:lang w:bidi="fa-IR"/>
        </w:rPr>
        <w:t xml:space="preserve"> </w:t>
      </w:r>
      <w:r w:rsidRPr="00B356D3">
        <w:rPr>
          <w:rFonts w:cs="B Koodak" w:hint="cs"/>
          <w:rtl/>
          <w:lang w:bidi="fa-IR"/>
        </w:rPr>
        <w:t>ب</w:t>
      </w:r>
      <w:r>
        <w:rPr>
          <w:rFonts w:cs="B Koodak" w:hint="cs"/>
          <w:rtl/>
          <w:lang w:bidi="fa-IR"/>
        </w:rPr>
        <w:t>ه</w:t>
      </w:r>
      <w:r w:rsidRPr="00B356D3">
        <w:rPr>
          <w:rFonts w:cs="B Koodak"/>
          <w:rtl/>
          <w:lang w:bidi="fa-IR"/>
        </w:rPr>
        <w:t xml:space="preserve"> </w:t>
      </w:r>
      <w:r w:rsidRPr="00B356D3">
        <w:rPr>
          <w:rFonts w:cs="B Koodak" w:hint="cs"/>
          <w:rtl/>
          <w:lang w:bidi="fa-IR"/>
        </w:rPr>
        <w:t>ثبت</w:t>
      </w:r>
      <w:r w:rsidRPr="00B356D3">
        <w:rPr>
          <w:rFonts w:cs="B Koodak"/>
          <w:rtl/>
          <w:lang w:bidi="fa-IR"/>
        </w:rPr>
        <w:t xml:space="preserve"> </w:t>
      </w:r>
      <w:r w:rsidRPr="00B356D3">
        <w:rPr>
          <w:rFonts w:cs="B Koodak" w:hint="cs"/>
          <w:rtl/>
          <w:lang w:bidi="fa-IR"/>
        </w:rPr>
        <w:t>رسیده</w:t>
      </w:r>
      <w:r w:rsidRPr="00B356D3">
        <w:rPr>
          <w:rFonts w:cs="B Koodak"/>
          <w:rtl/>
          <w:lang w:bidi="fa-IR"/>
        </w:rPr>
        <w:t xml:space="preserve"> </w:t>
      </w:r>
      <w:r w:rsidRPr="00B356D3">
        <w:rPr>
          <w:rFonts w:cs="B Koodak" w:hint="cs"/>
          <w:rtl/>
          <w:lang w:bidi="fa-IR"/>
        </w:rPr>
        <w:t>است</w:t>
      </w:r>
      <w:r w:rsidRPr="00B356D3">
        <w:rPr>
          <w:rFonts w:cs="B Koodak"/>
          <w:rtl/>
          <w:lang w:bidi="fa-IR"/>
        </w:rPr>
        <w:t>.</w:t>
      </w:r>
    </w:p>
    <w:p w:rsidR="00B356D3" w:rsidRDefault="00B356D3" w:rsidP="00B356D3">
      <w:pPr>
        <w:pStyle w:val="ListParagraph"/>
        <w:numPr>
          <w:ilvl w:val="0"/>
          <w:numId w:val="2"/>
        </w:numPr>
        <w:bidi/>
        <w:rPr>
          <w:rFonts w:cs="B Koodak"/>
          <w:lang w:bidi="fa-IR"/>
        </w:rPr>
      </w:pPr>
      <w:r>
        <w:rPr>
          <w:rFonts w:cs="B Koodak" w:hint="cs"/>
          <w:rtl/>
          <w:lang w:bidi="fa-IR"/>
        </w:rPr>
        <w:t>کلیه خریدهای خارجی و داخلی انجام شده طی دوره پس از کسر هرگونه تخفیف یا کمیسیون دریافتی از این بابت به طور کامل و صحیح در سوابق مالی شرکت به ثبت رسیده است.</w:t>
      </w:r>
    </w:p>
    <w:p w:rsidR="00B356D3" w:rsidRDefault="001B6CB2" w:rsidP="00B356D3">
      <w:pPr>
        <w:pStyle w:val="ListParagraph"/>
        <w:numPr>
          <w:ilvl w:val="0"/>
          <w:numId w:val="2"/>
        </w:numPr>
        <w:bidi/>
        <w:rPr>
          <w:rFonts w:cs="B Koodak"/>
          <w:lang w:bidi="fa-IR"/>
        </w:rPr>
      </w:pPr>
      <w:r>
        <w:rPr>
          <w:rFonts w:cs="B Koodak" w:hint="cs"/>
          <w:rtl/>
          <w:lang w:bidi="fa-IR"/>
        </w:rPr>
        <w:t>هیچگونه تعهد یا قراردادی که خلاف مصالح شرکت باشد وجود نداشته است.</w:t>
      </w:r>
    </w:p>
    <w:p w:rsidR="001B6CB2" w:rsidRDefault="001B6CB2" w:rsidP="001B6CB2">
      <w:pPr>
        <w:pStyle w:val="ListParagraph"/>
        <w:numPr>
          <w:ilvl w:val="0"/>
          <w:numId w:val="2"/>
        </w:numPr>
        <w:bidi/>
        <w:rPr>
          <w:rFonts w:cs="B Koodak"/>
          <w:lang w:bidi="fa-IR"/>
        </w:rPr>
      </w:pPr>
      <w:r>
        <w:rPr>
          <w:rFonts w:cs="B Koodak" w:hint="cs"/>
          <w:rtl/>
          <w:lang w:bidi="fa-IR"/>
        </w:rPr>
        <w:t>کلیه سوابق مالی شرکت و مستندات پشتوانه آنها در اختیار آن سازمان قرار گرفته است.</w:t>
      </w:r>
    </w:p>
    <w:p w:rsidR="001B6CB2" w:rsidRDefault="001B6CB2" w:rsidP="001B6CB2">
      <w:pPr>
        <w:pStyle w:val="ListParagraph"/>
        <w:numPr>
          <w:ilvl w:val="0"/>
          <w:numId w:val="2"/>
        </w:numPr>
        <w:bidi/>
        <w:rPr>
          <w:rFonts w:cs="B Koodak"/>
          <w:lang w:bidi="fa-IR"/>
        </w:rPr>
      </w:pPr>
      <w:r>
        <w:rPr>
          <w:rFonts w:cs="B Koodak" w:hint="cs"/>
          <w:rtl/>
          <w:lang w:bidi="fa-IR"/>
        </w:rPr>
        <w:t>کلیه معاملات و فعالیتهای شرکت با رعایت قوانین و مقررات کشور انجام شده و هیچگونه رویداد یا معامله ای که منشاء و ماهیت غیر قانونی داشته و عدم افشای آن، صورتهای مالی را گمراه کننده سازد وجود نداشته است.</w:t>
      </w:r>
    </w:p>
    <w:p w:rsidR="001B6CB2" w:rsidRDefault="001B6CB2" w:rsidP="001B6CB2">
      <w:pPr>
        <w:pStyle w:val="ListParagraph"/>
        <w:numPr>
          <w:ilvl w:val="0"/>
          <w:numId w:val="2"/>
        </w:numPr>
        <w:bidi/>
        <w:rPr>
          <w:rFonts w:cs="B Koodak"/>
          <w:lang w:bidi="fa-IR"/>
        </w:rPr>
      </w:pPr>
      <w:r>
        <w:rPr>
          <w:rFonts w:cs="B Koodak" w:hint="cs"/>
          <w:rtl/>
          <w:lang w:bidi="fa-IR"/>
        </w:rPr>
        <w:t>در معاملات و فعالیتهای انجام شده، قوانین و مقررات مربوط به مبارزه با پولشویی بطور کامل رعایت شده و هیچگونه رویداد یا معامله ای به منظور پولشویی صورت نپذیرفته است یا در صورت وجود هرگونه معاملات و عملیات مشکوک به پولشویی، موارد در اسرع وقت به واحد اطلاعات مالی شورای عالی مبارزه با پولشویی گزارش شده است.</w:t>
      </w:r>
    </w:p>
    <w:p w:rsidR="001B6CB2" w:rsidRDefault="001B6CB2" w:rsidP="001B6CB2">
      <w:pPr>
        <w:pStyle w:val="ListParagraph"/>
        <w:numPr>
          <w:ilvl w:val="0"/>
          <w:numId w:val="2"/>
        </w:numPr>
        <w:bidi/>
        <w:rPr>
          <w:rFonts w:cs="B Koodak"/>
          <w:lang w:bidi="fa-IR"/>
        </w:rPr>
      </w:pPr>
      <w:r>
        <w:rPr>
          <w:rFonts w:cs="B Koodak" w:hint="cs"/>
          <w:rtl/>
          <w:lang w:bidi="fa-IR"/>
        </w:rPr>
        <w:t>هیئت مدیره می پذیرد که مسئول طراحی و برقراری سیستم های حسابداری و کنترلهای داخلی به منظور پیشگیری و کشف تقلب است.</w:t>
      </w:r>
    </w:p>
    <w:p w:rsidR="00D16E08" w:rsidRPr="00D16E08" w:rsidRDefault="00D16E08" w:rsidP="00D16E08">
      <w:pPr>
        <w:bidi/>
        <w:rPr>
          <w:rFonts w:cs="Times New Roman"/>
          <w:rtl/>
          <w:lang w:bidi="fa-IR"/>
        </w:rPr>
      </w:pPr>
      <w:r>
        <w:rPr>
          <w:rFonts w:cs="Times New Roman" w:hint="cs"/>
          <w:rtl/>
          <w:lang w:bidi="fa-IR"/>
        </w:rPr>
        <w:t>_________________________________________</w:t>
      </w:r>
    </w:p>
    <w:p w:rsidR="00D16E08" w:rsidRPr="00D16E08" w:rsidRDefault="00D16E08" w:rsidP="00D16E08">
      <w:pPr>
        <w:bidi/>
        <w:rPr>
          <w:rFonts w:cs="B Koodak"/>
          <w:lang w:bidi="fa-IR"/>
        </w:rPr>
      </w:pPr>
      <w:r>
        <w:rPr>
          <w:rFonts w:cs="B Koodak" w:hint="cs"/>
          <w:rtl/>
          <w:lang w:bidi="fa-IR"/>
        </w:rPr>
        <w:t>چنانچه برخی از بندهای این تاییدیه با توجه</w:t>
      </w:r>
      <w:r w:rsidR="00DD704A">
        <w:rPr>
          <w:rFonts w:cs="B Koodak" w:hint="cs"/>
          <w:rtl/>
          <w:lang w:bidi="fa-IR"/>
        </w:rPr>
        <w:t xml:space="preserve"> به شرایط واحد مورد رسدگی نیاز به تغییر داشته باشد، این امر باید با نظر مدیر فنی صورت پذیرد.</w:t>
      </w:r>
    </w:p>
    <w:p w:rsidR="001B6CB2" w:rsidRDefault="001B6CB2" w:rsidP="001B6CB2">
      <w:pPr>
        <w:pStyle w:val="ListParagraph"/>
        <w:numPr>
          <w:ilvl w:val="0"/>
          <w:numId w:val="2"/>
        </w:numPr>
        <w:bidi/>
        <w:rPr>
          <w:rFonts w:cs="B Koodak"/>
          <w:lang w:bidi="fa-IR"/>
        </w:rPr>
      </w:pPr>
      <w:r>
        <w:rPr>
          <w:rFonts w:cs="B Koodak" w:hint="cs"/>
          <w:rtl/>
          <w:lang w:bidi="fa-IR"/>
        </w:rPr>
        <w:lastRenderedPageBreak/>
        <w:t>هیئت مدیره همه حقایق مهم مربوط به تقلبهای کشف شده یا موارد مشکوک به تقلب را که موثر بر صورتهای مالی باشد، به اطلاع آن سازمان رسانده است.</w:t>
      </w:r>
    </w:p>
    <w:p w:rsidR="001B6CB2" w:rsidRDefault="001B6CB2" w:rsidP="001B6CB2">
      <w:pPr>
        <w:pStyle w:val="ListParagraph"/>
        <w:numPr>
          <w:ilvl w:val="0"/>
          <w:numId w:val="2"/>
        </w:numPr>
        <w:bidi/>
        <w:rPr>
          <w:rFonts w:cs="B Koodak"/>
          <w:lang w:bidi="fa-IR"/>
        </w:rPr>
      </w:pPr>
      <w:r>
        <w:rPr>
          <w:rFonts w:cs="B Koodak" w:hint="cs"/>
          <w:rtl/>
          <w:lang w:bidi="fa-IR"/>
        </w:rPr>
        <w:t>هیئت مدیره نتایج ارزیابی خود را از خطر اینکه صورتهای مالی بتواند در نتیجه تقلب به میزان با اهمیتی گمراه کننده باشد، به اطلاع آن سازمان رسانده است.</w:t>
      </w:r>
    </w:p>
    <w:p w:rsidR="001B6CB2" w:rsidRDefault="001B6CB2" w:rsidP="001B6CB2">
      <w:pPr>
        <w:bidi/>
        <w:rPr>
          <w:rFonts w:cs="B Titr"/>
          <w:u w:val="single"/>
          <w:rtl/>
          <w:lang w:bidi="fa-IR"/>
        </w:rPr>
      </w:pPr>
      <w:r w:rsidRPr="001B6CB2">
        <w:rPr>
          <w:rFonts w:cs="B Titr" w:hint="cs"/>
          <w:u w:val="single"/>
          <w:rtl/>
          <w:lang w:bidi="fa-IR"/>
        </w:rPr>
        <w:t>داراییها</w:t>
      </w:r>
    </w:p>
    <w:p w:rsidR="001B6CB2" w:rsidRDefault="001B6CB2" w:rsidP="001B6CB2">
      <w:pPr>
        <w:pStyle w:val="ListParagraph"/>
        <w:numPr>
          <w:ilvl w:val="0"/>
          <w:numId w:val="2"/>
        </w:numPr>
        <w:bidi/>
        <w:rPr>
          <w:rFonts w:cs="B Koodak"/>
          <w:lang w:bidi="fa-IR"/>
        </w:rPr>
      </w:pPr>
      <w:r w:rsidRPr="001B6CB2">
        <w:rPr>
          <w:rFonts w:cs="B Koodak" w:hint="cs"/>
          <w:rtl/>
          <w:lang w:bidi="fa-IR"/>
        </w:rPr>
        <w:t>کلیه داراییهای متعلق به شرکت در تاریخ ترازنامه در صورتهای مالی منعکس شده است.</w:t>
      </w:r>
    </w:p>
    <w:p w:rsidR="00127307" w:rsidRDefault="00127307" w:rsidP="00127307">
      <w:pPr>
        <w:pStyle w:val="ListParagraph"/>
        <w:numPr>
          <w:ilvl w:val="0"/>
          <w:numId w:val="2"/>
        </w:numPr>
        <w:bidi/>
        <w:rPr>
          <w:rFonts w:cs="B Koodak"/>
          <w:lang w:bidi="fa-IR"/>
        </w:rPr>
      </w:pPr>
      <w:r>
        <w:rPr>
          <w:rFonts w:cs="B Koodak" w:hint="cs"/>
          <w:rtl/>
          <w:lang w:bidi="fa-IR"/>
        </w:rPr>
        <w:t>داراییهای منعکس شده در صورتهای مالی، در تاریخ ترازنامه در مالکیت شرکت بوده و تماماً در اختیار شرکت قرار داشته و هرگونه توهین دارایی، محدودیت در استفاده از دارایی یا اعمال حقوق مالکانه بر آن، در یادداشتهای توضیحی افشا شده است.</w:t>
      </w:r>
    </w:p>
    <w:p w:rsidR="00127307" w:rsidRDefault="00127307" w:rsidP="00127307">
      <w:pPr>
        <w:pStyle w:val="ListParagraph"/>
        <w:numPr>
          <w:ilvl w:val="0"/>
          <w:numId w:val="2"/>
        </w:numPr>
        <w:bidi/>
        <w:rPr>
          <w:rFonts w:cs="B Koodak"/>
          <w:lang w:bidi="fa-IR"/>
        </w:rPr>
      </w:pPr>
      <w:r>
        <w:rPr>
          <w:rFonts w:cs="B Koodak" w:hint="cs"/>
          <w:rtl/>
          <w:lang w:bidi="fa-IR"/>
        </w:rPr>
        <w:t>مخارجی که انتظار می رود دارای منافع اقتصادی آتی، باشد به حساب دارایی منظور شده و مخارج فاقد منافع اقتصادی آتی، به حساب دارایی منظور نده است.</w:t>
      </w:r>
    </w:p>
    <w:p w:rsidR="00127307" w:rsidRDefault="00127307" w:rsidP="00127307">
      <w:pPr>
        <w:pStyle w:val="ListParagraph"/>
        <w:numPr>
          <w:ilvl w:val="0"/>
          <w:numId w:val="2"/>
        </w:numPr>
        <w:bidi/>
        <w:rPr>
          <w:rFonts w:cs="B Koodak"/>
          <w:lang w:bidi="fa-IR"/>
        </w:rPr>
      </w:pPr>
      <w:r>
        <w:rPr>
          <w:rFonts w:cs="B Koodak" w:hint="cs"/>
          <w:rtl/>
          <w:lang w:bidi="fa-IR"/>
        </w:rPr>
        <w:t>نرخها و روشهای استهلاک چنان تعیین شده است که مبلغ دفتری هر یک از اقلام دارایی در پایان عمر مفید آن معادل ارزش باقیمانده دارایی شود.</w:t>
      </w:r>
    </w:p>
    <w:p w:rsidR="00127307" w:rsidRDefault="00127307" w:rsidP="00127307">
      <w:pPr>
        <w:pStyle w:val="ListParagraph"/>
        <w:numPr>
          <w:ilvl w:val="0"/>
          <w:numId w:val="2"/>
        </w:numPr>
        <w:bidi/>
        <w:rPr>
          <w:rFonts w:cs="B Koodak"/>
          <w:lang w:bidi="fa-IR"/>
        </w:rPr>
      </w:pPr>
      <w:r>
        <w:rPr>
          <w:rFonts w:cs="B Koodak" w:hint="cs"/>
          <w:rtl/>
          <w:lang w:bidi="fa-IR"/>
        </w:rPr>
        <w:t>تعدیلات لازم از بابت حذف بهای تمام شده/مبلغ تجدید ارزیابی و استهلاک انباشته کلیه داراییهایی که تا تاریخ ترازنامه فروخته شده، اسقاط شده، به قصد فروش نگهداری شده یا قابل استفاده نیست، به عمل آمده است.</w:t>
      </w:r>
    </w:p>
    <w:p w:rsidR="00127307" w:rsidRDefault="00127307" w:rsidP="00127307">
      <w:pPr>
        <w:pStyle w:val="ListParagraph"/>
        <w:numPr>
          <w:ilvl w:val="0"/>
          <w:numId w:val="2"/>
        </w:numPr>
        <w:bidi/>
        <w:rPr>
          <w:rFonts w:cs="B Koodak"/>
          <w:lang w:bidi="fa-IR"/>
        </w:rPr>
      </w:pPr>
      <w:r>
        <w:rPr>
          <w:rFonts w:cs="B Koodak" w:hint="cs"/>
          <w:rtl/>
          <w:lang w:bidi="fa-IR"/>
        </w:rPr>
        <w:t>موارد عمده عدم استفاده از داراییهای ثابت مشهود و داراییهای نامشهود همراه با علت و مدت عدم استفاده و مبلغ دفتری دارایی در یادداشتهای توضیحی افشا شده است.</w:t>
      </w:r>
    </w:p>
    <w:p w:rsidR="00127307" w:rsidRDefault="00127307" w:rsidP="00127307">
      <w:pPr>
        <w:pStyle w:val="ListParagraph"/>
        <w:numPr>
          <w:ilvl w:val="0"/>
          <w:numId w:val="2"/>
        </w:numPr>
        <w:bidi/>
        <w:rPr>
          <w:rFonts w:cs="B Koodak"/>
          <w:lang w:bidi="fa-IR"/>
        </w:rPr>
      </w:pPr>
      <w:r>
        <w:rPr>
          <w:rFonts w:cs="B Koodak" w:hint="cs"/>
          <w:rtl/>
          <w:lang w:bidi="fa-IR"/>
        </w:rPr>
        <w:t>درتاریخ ترازنامه، تعهدات شرکت در رابطه با انجام مخارج سرمایه ای و تحصیل سرمایه گذاری بلند مدت عمده، جمعاً بالغ بر.............. ریال بوده که از این بابت قراردادهایی جمعاً به مبلغ ............ ریال منعقد گردیده است.</w:t>
      </w:r>
    </w:p>
    <w:p w:rsidR="00127307" w:rsidRDefault="00127307" w:rsidP="00127307">
      <w:pPr>
        <w:pStyle w:val="ListParagraph"/>
        <w:numPr>
          <w:ilvl w:val="0"/>
          <w:numId w:val="2"/>
        </w:numPr>
        <w:bidi/>
        <w:rPr>
          <w:rFonts w:cs="B Koodak"/>
          <w:lang w:bidi="fa-IR"/>
        </w:rPr>
      </w:pPr>
      <w:r>
        <w:rPr>
          <w:rFonts w:cs="B Koodak" w:hint="cs"/>
          <w:rtl/>
          <w:lang w:bidi="fa-IR"/>
        </w:rPr>
        <w:t xml:space="preserve">مالکیت شرکت نسبت به سرمایه گذاریها از نظر حقوقی قطعی بوده و سرمایه گذاریهای مزبور تماماً </w:t>
      </w:r>
      <w:r w:rsidR="003B70DC">
        <w:rPr>
          <w:rFonts w:cs="B Koodak" w:hint="cs"/>
          <w:rtl/>
          <w:lang w:bidi="fa-IR"/>
        </w:rPr>
        <w:t>در صورتهای مالی منظور و ذخیره لازم برای هرگونه کاهش ارزش آنها در نظر گرفته شده است.</w:t>
      </w:r>
    </w:p>
    <w:p w:rsidR="003B70DC" w:rsidRDefault="003B70DC" w:rsidP="003B70DC">
      <w:pPr>
        <w:pStyle w:val="ListParagraph"/>
        <w:numPr>
          <w:ilvl w:val="0"/>
          <w:numId w:val="2"/>
        </w:numPr>
        <w:bidi/>
        <w:rPr>
          <w:rFonts w:cs="B Koodak"/>
          <w:lang w:bidi="fa-IR"/>
        </w:rPr>
      </w:pPr>
      <w:r>
        <w:rPr>
          <w:rFonts w:cs="B Koodak" w:hint="cs"/>
          <w:rtl/>
          <w:lang w:bidi="fa-IR"/>
        </w:rPr>
        <w:t>موجودی مواد و کالا در ترازنامه، کلیه موجودی مواد و کالا در تاریخ ترازنامه را (صرفنظر از محل نگهداری آنها) در بر می گیرد، لیکن موجودیهایی که از طرف اشخاص ثالث، به طور امانی نگهداری می گردد را شامل نمی شود.</w:t>
      </w:r>
    </w:p>
    <w:p w:rsidR="003B70DC" w:rsidRDefault="003B70DC" w:rsidP="003B70DC">
      <w:pPr>
        <w:pStyle w:val="ListParagraph"/>
        <w:numPr>
          <w:ilvl w:val="0"/>
          <w:numId w:val="2"/>
        </w:numPr>
        <w:bidi/>
        <w:rPr>
          <w:rFonts w:cs="B Koodak"/>
          <w:lang w:bidi="fa-IR"/>
        </w:rPr>
      </w:pPr>
      <w:r>
        <w:rPr>
          <w:rFonts w:cs="B Koodak" w:hint="cs"/>
          <w:rtl/>
          <w:lang w:bidi="fa-IR"/>
        </w:rPr>
        <w:t>به استثنای کالای امانی نزد اشخاص ثالث، مقادیر موجود مواد و کالا از طریق شمارش در پایان سال تعیین شده است.</w:t>
      </w:r>
    </w:p>
    <w:p w:rsidR="00383BCB" w:rsidRDefault="00383BCB" w:rsidP="00383BCB">
      <w:pPr>
        <w:pStyle w:val="ListParagraph"/>
        <w:numPr>
          <w:ilvl w:val="0"/>
          <w:numId w:val="2"/>
        </w:numPr>
        <w:bidi/>
        <w:rPr>
          <w:rFonts w:cs="B Koodak"/>
          <w:lang w:bidi="fa-IR"/>
        </w:rPr>
      </w:pPr>
      <w:r>
        <w:rPr>
          <w:rFonts w:cs="B Koodak" w:hint="cs"/>
          <w:rtl/>
          <w:lang w:bidi="fa-IR"/>
        </w:rPr>
        <w:t>کالاهای امانی نزد اشخاص ثالث، در مالکیت شرکت می باشد و بدون محدودیت می تواند در اختیار شرکت قرار گیرد.</w:t>
      </w:r>
    </w:p>
    <w:p w:rsidR="007B1FB3" w:rsidRDefault="00383BCB" w:rsidP="007B1FB3">
      <w:pPr>
        <w:pStyle w:val="ListParagraph"/>
        <w:numPr>
          <w:ilvl w:val="0"/>
          <w:numId w:val="2"/>
        </w:numPr>
        <w:bidi/>
        <w:rPr>
          <w:rFonts w:cs="B Koodak"/>
          <w:lang w:bidi="fa-IR"/>
        </w:rPr>
      </w:pPr>
      <w:r>
        <w:rPr>
          <w:rFonts w:cs="B Koodak" w:hint="cs"/>
          <w:rtl/>
          <w:lang w:bidi="fa-IR"/>
        </w:rPr>
        <w:t xml:space="preserve">برای کلیه سفارشات اجرا شده و پیمانهای تکمیل شده، صورتحساب صادره و برای مشتریان ارسال شده است. در هیچیک از موارد، بهای </w:t>
      </w:r>
      <w:r w:rsidR="007B1FB3">
        <w:rPr>
          <w:rFonts w:cs="B Koodak" w:hint="cs"/>
          <w:rtl/>
          <w:lang w:bidi="fa-IR"/>
        </w:rPr>
        <w:t>تمام شده کالا و خدمات مربوط، جزء موجودی محسوب نشده است.</w:t>
      </w:r>
    </w:p>
    <w:p w:rsidR="007B1FB3" w:rsidRDefault="007B1FB3" w:rsidP="007B1FB3">
      <w:pPr>
        <w:pStyle w:val="ListParagraph"/>
        <w:numPr>
          <w:ilvl w:val="0"/>
          <w:numId w:val="2"/>
        </w:numPr>
        <w:bidi/>
        <w:rPr>
          <w:rFonts w:cs="B Koodak"/>
          <w:lang w:bidi="fa-IR"/>
        </w:rPr>
      </w:pPr>
      <w:r>
        <w:rPr>
          <w:rFonts w:cs="B Koodak" w:hint="cs"/>
          <w:rtl/>
          <w:lang w:bidi="fa-IR"/>
        </w:rPr>
        <w:lastRenderedPageBreak/>
        <w:t>موجودی مواد و کالا به اقل بهای تمام شده موجودی مواد و کالا طبق رویه های حسابداری مندرج در یاداشتهای توضیحی تعیین شده است.</w:t>
      </w:r>
    </w:p>
    <w:p w:rsidR="00383BCB" w:rsidRDefault="007B1FB3" w:rsidP="007B1FB3">
      <w:pPr>
        <w:pStyle w:val="ListParagraph"/>
        <w:numPr>
          <w:ilvl w:val="0"/>
          <w:numId w:val="2"/>
        </w:numPr>
        <w:bidi/>
        <w:rPr>
          <w:rFonts w:cs="B Koodak"/>
          <w:lang w:bidi="fa-IR"/>
        </w:rPr>
      </w:pPr>
      <w:r>
        <w:rPr>
          <w:rFonts w:cs="B Koodak" w:hint="cs"/>
          <w:rtl/>
          <w:lang w:bidi="fa-IR"/>
        </w:rPr>
        <w:t xml:space="preserve">در مورد پیمانهای بلندمدت در جریان تکمیل، سود مربوط با توجه به درصد تکمیل هر پیمان، تعیین شده و در صورت لزوم برای زیانهای احتمالی آتی کلیه پیمانها (شامل </w:t>
      </w:r>
      <w:r w:rsidR="00F53A35">
        <w:rPr>
          <w:rFonts w:cs="B Koodak" w:hint="cs"/>
          <w:rtl/>
          <w:lang w:bidi="fa-IR"/>
        </w:rPr>
        <w:t xml:space="preserve">برآورد هزینه های جبران نقایض، تعمیرات و نگهداری، جرایم و سایر هزینه های اضافی که طبق شرایط </w:t>
      </w:r>
      <w:r w:rsidR="00DA1BDD">
        <w:rPr>
          <w:rFonts w:cs="B Koodak" w:hint="cs"/>
          <w:rtl/>
          <w:lang w:bidi="fa-IR"/>
        </w:rPr>
        <w:t>پیمان قابل بازیافت نیست) ذخیره کافی در نظر گرفته شده است.</w:t>
      </w:r>
    </w:p>
    <w:p w:rsidR="00DA1BDD" w:rsidRDefault="00DA1BDD" w:rsidP="00DA1BDD">
      <w:pPr>
        <w:pStyle w:val="ListParagraph"/>
        <w:numPr>
          <w:ilvl w:val="0"/>
          <w:numId w:val="2"/>
        </w:numPr>
        <w:bidi/>
        <w:rPr>
          <w:rFonts w:cs="B Koodak"/>
          <w:lang w:bidi="fa-IR"/>
        </w:rPr>
      </w:pPr>
      <w:r>
        <w:rPr>
          <w:rFonts w:cs="B Koodak" w:hint="cs"/>
          <w:rtl/>
          <w:lang w:bidi="fa-IR"/>
        </w:rPr>
        <w:t>کلیه حسابهای بانکی مربوط به فعالیتهای شرکت در داخل و خارج از کشور به نام شرکت است.</w:t>
      </w:r>
    </w:p>
    <w:p w:rsidR="00DA1BDD" w:rsidRDefault="00DA1BDD" w:rsidP="00DA1BDD">
      <w:pPr>
        <w:pStyle w:val="ListParagraph"/>
        <w:numPr>
          <w:ilvl w:val="0"/>
          <w:numId w:val="2"/>
        </w:numPr>
        <w:bidi/>
        <w:rPr>
          <w:rFonts w:cs="B Koodak"/>
          <w:lang w:bidi="fa-IR"/>
        </w:rPr>
      </w:pPr>
      <w:r>
        <w:rPr>
          <w:rFonts w:cs="B Koodak" w:hint="cs"/>
          <w:rtl/>
          <w:lang w:bidi="fa-IR"/>
        </w:rPr>
        <w:t>عملیات کلیه حسابهای بانکی شرکت در داخل و خارج از کشور طی سال مالی مورد گزارش اعم از فعال و راکد (شامل حسابهایی که طی سال مسدود شده است) در سوابق مالی شرکت به ثبت رسیده است.</w:t>
      </w:r>
    </w:p>
    <w:p w:rsidR="00DA1BDD" w:rsidRDefault="00DA1BDD" w:rsidP="00DA1BDD">
      <w:pPr>
        <w:pStyle w:val="ListParagraph"/>
        <w:numPr>
          <w:ilvl w:val="0"/>
          <w:numId w:val="2"/>
        </w:numPr>
        <w:bidi/>
        <w:rPr>
          <w:rFonts w:cs="B Koodak"/>
          <w:lang w:bidi="fa-IR"/>
        </w:rPr>
      </w:pPr>
      <w:r>
        <w:rPr>
          <w:rFonts w:cs="B Koodak" w:hint="cs"/>
          <w:rtl/>
          <w:lang w:bidi="fa-IR"/>
        </w:rPr>
        <w:t xml:space="preserve">حداقل </w:t>
      </w:r>
      <w:r w:rsidR="00E56533">
        <w:rPr>
          <w:rFonts w:cs="B Koodak" w:hint="cs"/>
          <w:rtl/>
          <w:lang w:bidi="fa-IR"/>
        </w:rPr>
        <w:t>مبلغی عادی فعالیت شرکت از تبدیل سایر داراییهای جاری به وجه نقد عاید شرکت خواهد شد، مبلغی است که بابت داراییهای مزبور در صورتهای مالی منعکس شده است.</w:t>
      </w:r>
    </w:p>
    <w:p w:rsidR="00E56533" w:rsidRDefault="00E56533" w:rsidP="00E56533">
      <w:pPr>
        <w:bidi/>
        <w:rPr>
          <w:rFonts w:cs="B Titr"/>
          <w:u w:val="single"/>
          <w:rtl/>
          <w:lang w:bidi="fa-IR"/>
        </w:rPr>
      </w:pPr>
      <w:r w:rsidRPr="00E56533">
        <w:rPr>
          <w:rFonts w:cs="B Titr" w:hint="cs"/>
          <w:u w:val="single"/>
          <w:rtl/>
          <w:lang w:bidi="fa-IR"/>
        </w:rPr>
        <w:t>بدهیها و تعهدات</w:t>
      </w:r>
    </w:p>
    <w:p w:rsidR="00E56533" w:rsidRDefault="00E56533" w:rsidP="00E56533">
      <w:pPr>
        <w:pStyle w:val="ListParagraph"/>
        <w:numPr>
          <w:ilvl w:val="0"/>
          <w:numId w:val="2"/>
        </w:numPr>
        <w:bidi/>
        <w:rPr>
          <w:rFonts w:cs="B Koodak"/>
          <w:lang w:bidi="fa-IR"/>
        </w:rPr>
      </w:pPr>
      <w:r>
        <w:rPr>
          <w:rFonts w:cs="B Koodak" w:hint="cs"/>
          <w:rtl/>
          <w:lang w:bidi="fa-IR"/>
        </w:rPr>
        <w:t>کلیه بدهیهای شرکت در تاریخ ترازنامه در صورتهای مالی منعکس شده است. بخصوص در رابطه با خریدهایی که مالکیت اقلام خریداری شده، قبل از تاریخ ترازنامه به شرکت منتقل شده (شامل موجودی بین راهی) و تمامی هزینه هایی که تعلق گرفته و تا تاریخ ترازنامه پرداخت نشده، بدهیهای مربوط در صورتهای مالی منظور شده است.</w:t>
      </w:r>
    </w:p>
    <w:p w:rsidR="00E56533" w:rsidRDefault="00E56533" w:rsidP="00E56533">
      <w:pPr>
        <w:pStyle w:val="ListParagraph"/>
        <w:numPr>
          <w:ilvl w:val="0"/>
          <w:numId w:val="2"/>
        </w:numPr>
        <w:bidi/>
        <w:rPr>
          <w:rFonts w:cs="B Koodak"/>
          <w:lang w:bidi="fa-IR"/>
        </w:rPr>
      </w:pPr>
      <w:r>
        <w:rPr>
          <w:rFonts w:cs="B Koodak" w:hint="cs"/>
          <w:rtl/>
          <w:lang w:bidi="fa-IR"/>
        </w:rPr>
        <w:t>کلیه بدهیهای منعکس در صورتهای مالی مبین تعهدات شرکت در تاریخ ترازنامه می باشد.</w:t>
      </w:r>
    </w:p>
    <w:p w:rsidR="00E56533" w:rsidRDefault="00E56533" w:rsidP="00E56533">
      <w:pPr>
        <w:pStyle w:val="ListParagraph"/>
        <w:numPr>
          <w:ilvl w:val="0"/>
          <w:numId w:val="2"/>
        </w:numPr>
        <w:bidi/>
        <w:rPr>
          <w:rFonts w:cs="B Koodak"/>
          <w:lang w:bidi="fa-IR"/>
        </w:rPr>
      </w:pPr>
      <w:r>
        <w:rPr>
          <w:rFonts w:cs="B Koodak" w:hint="cs"/>
          <w:rtl/>
          <w:lang w:bidi="fa-IR"/>
        </w:rPr>
        <w:t>ذخیره مالیات منظور شده در ترازنامه از بابت عملکرد سنوات مالی مختلف و مالیاتهای تکلیفی، برای تامین کلیه بدهیهای مالیاتی شرکت کفایت می کند.</w:t>
      </w:r>
    </w:p>
    <w:p w:rsidR="00E56533" w:rsidRDefault="00E56533" w:rsidP="00E56533">
      <w:pPr>
        <w:pStyle w:val="ListParagraph"/>
        <w:numPr>
          <w:ilvl w:val="0"/>
          <w:numId w:val="2"/>
        </w:numPr>
        <w:bidi/>
        <w:rPr>
          <w:rFonts w:cs="B Koodak"/>
          <w:lang w:bidi="fa-IR"/>
        </w:rPr>
      </w:pPr>
      <w:r>
        <w:rPr>
          <w:rFonts w:cs="B Koodak" w:hint="cs"/>
          <w:rtl/>
          <w:lang w:bidi="fa-IR"/>
        </w:rPr>
        <w:t>در مقابل کلیه مطالبات قطعی سازمان تامین اجتماعی و همچنین مطالبات ناشی از رسیدگیهای سازمان مزبور، حسب مورد ذخیره لازم در صورتهای مالی منظور و یا افشای مناسب به عمل آمده است.</w:t>
      </w:r>
    </w:p>
    <w:p w:rsidR="00E56533" w:rsidRDefault="00E56533" w:rsidP="00E56533">
      <w:pPr>
        <w:pStyle w:val="ListParagraph"/>
        <w:numPr>
          <w:ilvl w:val="0"/>
          <w:numId w:val="2"/>
        </w:numPr>
        <w:bidi/>
        <w:rPr>
          <w:rFonts w:cs="B Koodak"/>
          <w:lang w:bidi="fa-IR"/>
        </w:rPr>
      </w:pPr>
      <w:r>
        <w:rPr>
          <w:rFonts w:cs="B Koodak" w:hint="cs"/>
          <w:rtl/>
          <w:lang w:bidi="fa-IR"/>
        </w:rPr>
        <w:t xml:space="preserve">در مقابل کلیه زیانهای با اهمیتی که در نتیجه عملیات شرکت تا تاریخ ترازنامه از طریق </w:t>
      </w:r>
      <w:r w:rsidR="001C1DF9">
        <w:rPr>
          <w:rFonts w:cs="B Koodak" w:hint="cs"/>
          <w:rtl/>
          <w:lang w:bidi="fa-IR"/>
        </w:rPr>
        <w:t>اقدامات حقوقی یا غیر حقوقی، متوجه شرکت شده یا انتظار می رود متوجه شرکت گردد، حسب مورد ذخیره کافی در صورتهای مالی منظور و یا افشای مناسب به عمل آمده است.</w:t>
      </w:r>
    </w:p>
    <w:p w:rsidR="001C1DF9" w:rsidRDefault="001C1DF9" w:rsidP="003C1701">
      <w:pPr>
        <w:pStyle w:val="ListParagraph"/>
        <w:numPr>
          <w:ilvl w:val="0"/>
          <w:numId w:val="2"/>
        </w:numPr>
        <w:bidi/>
        <w:rPr>
          <w:rFonts w:cs="B Koodak"/>
          <w:lang w:bidi="fa-IR"/>
        </w:rPr>
      </w:pPr>
      <w:r>
        <w:rPr>
          <w:rFonts w:cs="B Koodak" w:hint="cs"/>
          <w:rtl/>
          <w:lang w:bidi="fa-IR"/>
        </w:rPr>
        <w:t xml:space="preserve">در قبال کلیه تعهدات عمده مرتبط با موارد زیر </w:t>
      </w:r>
      <w:r w:rsidR="003C1701">
        <w:rPr>
          <w:rFonts w:cs="B Koodak" w:hint="cs"/>
          <w:rtl/>
          <w:lang w:bidi="fa-IR"/>
        </w:rPr>
        <w:t>که به نظر هیئت مدیره با احتمال زیاد منجر به ایجاد بدهی خواهد شد، ذخیره کافی در صورتهای مالی منظور نشده است یا چنانچه احتمال ایجاد بدهی کم اما بعید نباشد، موضوع در یادداشتهای توضیحی افشا شده است:</w:t>
      </w:r>
    </w:p>
    <w:p w:rsidR="003C1701" w:rsidRDefault="003C1701" w:rsidP="003C1701">
      <w:pPr>
        <w:pStyle w:val="ListParagraph"/>
        <w:bidi/>
        <w:rPr>
          <w:rFonts w:cs="B Koodak"/>
          <w:rtl/>
          <w:lang w:bidi="fa-IR"/>
        </w:rPr>
      </w:pPr>
      <w:r>
        <w:rPr>
          <w:rFonts w:cs="B Koodak" w:hint="cs"/>
          <w:rtl/>
          <w:lang w:bidi="fa-IR"/>
        </w:rPr>
        <w:t>الف) تضمین محصولات.</w:t>
      </w:r>
    </w:p>
    <w:p w:rsidR="003C1701" w:rsidRDefault="003C1701" w:rsidP="003C1701">
      <w:pPr>
        <w:pStyle w:val="ListParagraph"/>
        <w:bidi/>
        <w:rPr>
          <w:rFonts w:cs="B Koodak"/>
          <w:rtl/>
          <w:lang w:bidi="fa-IR"/>
        </w:rPr>
      </w:pPr>
      <w:r>
        <w:rPr>
          <w:rFonts w:cs="B Koodak" w:hint="cs"/>
          <w:rtl/>
          <w:lang w:bidi="fa-IR"/>
        </w:rPr>
        <w:t>ب) دعاوی مربوط به کالاهای معیوب.</w:t>
      </w:r>
    </w:p>
    <w:p w:rsidR="003C1701" w:rsidRDefault="003C1701" w:rsidP="003C1701">
      <w:pPr>
        <w:pStyle w:val="ListParagraph"/>
        <w:bidi/>
        <w:rPr>
          <w:rFonts w:cs="B Koodak"/>
          <w:rtl/>
          <w:lang w:bidi="fa-IR"/>
        </w:rPr>
      </w:pPr>
      <w:r>
        <w:rPr>
          <w:rFonts w:cs="B Koodak" w:hint="cs"/>
          <w:rtl/>
          <w:lang w:bidi="fa-IR"/>
        </w:rPr>
        <w:t>ج) دعاوی مربوط به نقض قراردادها.</w:t>
      </w:r>
    </w:p>
    <w:p w:rsidR="003C1701" w:rsidRDefault="003C1701" w:rsidP="003C1701">
      <w:pPr>
        <w:pStyle w:val="ListParagraph"/>
        <w:bidi/>
        <w:rPr>
          <w:rFonts w:cs="B Koodak"/>
          <w:rtl/>
          <w:lang w:bidi="fa-IR"/>
        </w:rPr>
      </w:pPr>
      <w:r>
        <w:rPr>
          <w:rFonts w:cs="B Koodak" w:hint="cs"/>
          <w:rtl/>
          <w:lang w:bidi="fa-IR"/>
        </w:rPr>
        <w:lastRenderedPageBreak/>
        <w:t>د) تضمین بدهیها و تعهدات شرکتهای فرعی، مدیران و کارکنان.</w:t>
      </w:r>
    </w:p>
    <w:p w:rsidR="003C1701" w:rsidRDefault="003C1701" w:rsidP="003C1701">
      <w:pPr>
        <w:pStyle w:val="ListParagraph"/>
        <w:bidi/>
        <w:rPr>
          <w:rFonts w:cs="B Koodak"/>
          <w:rtl/>
          <w:lang w:bidi="fa-IR"/>
        </w:rPr>
      </w:pPr>
      <w:r>
        <w:rPr>
          <w:rFonts w:cs="B Koodak" w:hint="cs"/>
          <w:rtl/>
          <w:lang w:bidi="fa-IR"/>
        </w:rPr>
        <w:t>ه) تضمین بدهیهای اشخاص ثالث.</w:t>
      </w:r>
    </w:p>
    <w:p w:rsidR="003C1701" w:rsidRDefault="003C1701" w:rsidP="003C1701">
      <w:pPr>
        <w:pStyle w:val="ListParagraph"/>
        <w:bidi/>
        <w:rPr>
          <w:rFonts w:cs="B Koodak"/>
          <w:rtl/>
          <w:lang w:bidi="fa-IR"/>
        </w:rPr>
      </w:pPr>
      <w:r>
        <w:rPr>
          <w:rFonts w:cs="B Koodak" w:hint="cs"/>
          <w:rtl/>
          <w:lang w:bidi="fa-IR"/>
        </w:rPr>
        <w:t>و) فروش دین و تنزیل اسناد.</w:t>
      </w:r>
    </w:p>
    <w:p w:rsidR="003C1701" w:rsidRDefault="00DE781A" w:rsidP="00DE781A">
      <w:pPr>
        <w:pStyle w:val="ListParagraph"/>
        <w:numPr>
          <w:ilvl w:val="0"/>
          <w:numId w:val="2"/>
        </w:numPr>
        <w:bidi/>
        <w:rPr>
          <w:rFonts w:cs="B Koodak"/>
          <w:lang w:bidi="fa-IR"/>
        </w:rPr>
      </w:pPr>
      <w:r>
        <w:rPr>
          <w:rFonts w:cs="B Koodak" w:hint="cs"/>
          <w:rtl/>
          <w:lang w:bidi="fa-IR"/>
        </w:rPr>
        <w:t>هیچگونه تعهد قابل ملاحظه ای مبنی بر خرید مواد اولیه یا اقلام دیگر به نرخی بیش از قیمت رایج بازار یا اضافه بر نیاز عادی شرکت و یا فروش محصولات شرکت به نرخی کمتر از قیمت رایج بازار وجود ندارد.</w:t>
      </w:r>
    </w:p>
    <w:p w:rsidR="00DE781A" w:rsidRDefault="00DE781A" w:rsidP="00DE781A">
      <w:pPr>
        <w:pStyle w:val="ListParagraph"/>
        <w:numPr>
          <w:ilvl w:val="0"/>
          <w:numId w:val="2"/>
        </w:numPr>
        <w:bidi/>
        <w:rPr>
          <w:rFonts w:cs="B Koodak"/>
          <w:lang w:bidi="fa-IR"/>
        </w:rPr>
      </w:pPr>
      <w:r>
        <w:rPr>
          <w:rFonts w:cs="B Koodak" w:hint="cs"/>
          <w:rtl/>
          <w:lang w:bidi="fa-IR"/>
        </w:rPr>
        <w:t>هیچگونه تعهدی در رابطه با فروش سرمایه گذاریها وجود ندارد.</w:t>
      </w:r>
    </w:p>
    <w:p w:rsidR="00DE781A" w:rsidRDefault="00DE781A" w:rsidP="00DE781A">
      <w:pPr>
        <w:pStyle w:val="ListParagraph"/>
        <w:numPr>
          <w:ilvl w:val="0"/>
          <w:numId w:val="2"/>
        </w:numPr>
        <w:bidi/>
        <w:rPr>
          <w:rFonts w:cs="B Koodak"/>
          <w:lang w:bidi="fa-IR"/>
        </w:rPr>
      </w:pPr>
      <w:r>
        <w:rPr>
          <w:rFonts w:cs="B Koodak" w:hint="cs"/>
          <w:rtl/>
          <w:lang w:bidi="fa-IR"/>
        </w:rPr>
        <w:t>کلیه قراردادهایی که به موجب آن، پرداخت یکی از بدهیهای شرکت مقدم بر پرداخت بدهی دیگری باشد، در یادداشتهای توضیحی افشا شده است.</w:t>
      </w:r>
    </w:p>
    <w:p w:rsidR="00DE781A" w:rsidRDefault="00DE781A" w:rsidP="00DE781A">
      <w:pPr>
        <w:bidi/>
        <w:rPr>
          <w:rFonts w:cs="B Titr"/>
          <w:u w:val="single"/>
          <w:rtl/>
          <w:lang w:bidi="fa-IR"/>
        </w:rPr>
      </w:pPr>
      <w:r w:rsidRPr="00DE781A">
        <w:rPr>
          <w:rFonts w:cs="B Titr" w:hint="cs"/>
          <w:u w:val="single"/>
          <w:rtl/>
          <w:lang w:bidi="fa-IR"/>
        </w:rPr>
        <w:t>سایر موارد</w:t>
      </w:r>
    </w:p>
    <w:p w:rsidR="00DE781A" w:rsidRDefault="00DE781A" w:rsidP="00DE781A">
      <w:pPr>
        <w:pStyle w:val="ListParagraph"/>
        <w:numPr>
          <w:ilvl w:val="0"/>
          <w:numId w:val="2"/>
        </w:numPr>
        <w:bidi/>
        <w:rPr>
          <w:rFonts w:cs="B Koodak"/>
          <w:lang w:bidi="fa-IR"/>
        </w:rPr>
      </w:pPr>
      <w:r w:rsidRPr="00DE781A">
        <w:rPr>
          <w:rFonts w:cs="B Koodak" w:hint="cs"/>
          <w:rtl/>
          <w:lang w:bidi="fa-IR"/>
        </w:rPr>
        <w:t>در حد اطلاع هیئت مدیره، هیچیک از بدهکاران شرکت، اولویت قراردادی برای اشخاص ثالث در مقا</w:t>
      </w:r>
      <w:r w:rsidR="003208ED">
        <w:rPr>
          <w:rFonts w:cs="B Koodak" w:hint="cs"/>
          <w:rtl/>
          <w:lang w:bidi="fa-IR"/>
        </w:rPr>
        <w:t>ی</w:t>
      </w:r>
      <w:bookmarkStart w:id="0" w:name="_GoBack"/>
      <w:bookmarkEnd w:id="0"/>
      <w:r w:rsidRPr="00DE781A">
        <w:rPr>
          <w:rFonts w:cs="B Koodak" w:hint="cs"/>
          <w:rtl/>
          <w:lang w:bidi="fa-IR"/>
        </w:rPr>
        <w:t>سه با مبالغ قابل پرداخت به شرکت قائل شده است.</w:t>
      </w:r>
    </w:p>
    <w:p w:rsidR="00DE781A" w:rsidRDefault="00DE781A" w:rsidP="00DE781A">
      <w:pPr>
        <w:pStyle w:val="ListParagraph"/>
        <w:numPr>
          <w:ilvl w:val="0"/>
          <w:numId w:val="2"/>
        </w:numPr>
        <w:bidi/>
        <w:rPr>
          <w:rFonts w:cs="B Koodak"/>
          <w:lang w:bidi="fa-IR"/>
        </w:rPr>
      </w:pPr>
      <w:r>
        <w:rPr>
          <w:rFonts w:cs="B Koodak" w:hint="cs"/>
          <w:rtl/>
          <w:lang w:bidi="fa-IR"/>
        </w:rPr>
        <w:t>به استثنای موارد شناسایی شده در صورتهای مالی هیچگونه تخلفی در مورد مقررات، تعهدات یا قراردادها که منجر به تحمیل جرایم با اهمیت یا حال شدن دیون گردد رخ نداده است.</w:t>
      </w:r>
    </w:p>
    <w:p w:rsidR="00DE781A" w:rsidRDefault="00DE781A" w:rsidP="00DE781A">
      <w:pPr>
        <w:pStyle w:val="ListParagraph"/>
        <w:numPr>
          <w:ilvl w:val="0"/>
          <w:numId w:val="2"/>
        </w:numPr>
        <w:bidi/>
        <w:rPr>
          <w:rFonts w:cs="B Koodak"/>
          <w:lang w:bidi="fa-IR"/>
        </w:rPr>
      </w:pPr>
      <w:r>
        <w:rPr>
          <w:rFonts w:cs="B Koodak" w:hint="cs"/>
          <w:rtl/>
          <w:lang w:bidi="fa-IR"/>
        </w:rPr>
        <w:t>به استثنای مواردی که درصورتهای مالی افشا شده، هیچیک از عوامل زیر تاثیر با اهمیتی بر نتیجه عملیات نداشته است:</w:t>
      </w:r>
    </w:p>
    <w:p w:rsidR="00DE781A" w:rsidRDefault="00505D03" w:rsidP="00DE781A">
      <w:pPr>
        <w:pStyle w:val="ListParagraph"/>
        <w:bidi/>
        <w:rPr>
          <w:rFonts w:cs="B Koodak"/>
          <w:rtl/>
          <w:lang w:bidi="fa-IR"/>
        </w:rPr>
      </w:pPr>
      <w:r>
        <w:rPr>
          <w:rFonts w:cs="B Koodak" w:hint="cs"/>
          <w:rtl/>
          <w:lang w:bidi="fa-IR"/>
        </w:rPr>
        <w:t>الف) معاملاتی به جز معاملات عادی شرکت.</w:t>
      </w:r>
    </w:p>
    <w:p w:rsidR="00505D03" w:rsidRDefault="00505D03" w:rsidP="00505D03">
      <w:pPr>
        <w:pStyle w:val="ListParagraph"/>
        <w:bidi/>
        <w:rPr>
          <w:rFonts w:cs="B Koodak"/>
          <w:rtl/>
          <w:lang w:bidi="fa-IR"/>
        </w:rPr>
      </w:pPr>
      <w:r>
        <w:rPr>
          <w:rFonts w:cs="B Koodak" w:hint="cs"/>
          <w:rtl/>
          <w:lang w:bidi="fa-IR"/>
        </w:rPr>
        <w:t>ب) وضعیتهای استثنایی به لحاظ ماهیت یا وقوع.</w:t>
      </w:r>
    </w:p>
    <w:p w:rsidR="00505D03" w:rsidRDefault="00505D03" w:rsidP="00505D03">
      <w:pPr>
        <w:pStyle w:val="ListParagraph"/>
        <w:bidi/>
        <w:rPr>
          <w:rFonts w:cs="B Koodak"/>
          <w:rtl/>
          <w:lang w:bidi="fa-IR"/>
        </w:rPr>
      </w:pPr>
      <w:r>
        <w:rPr>
          <w:rFonts w:cs="B Koodak" w:hint="cs"/>
          <w:rtl/>
          <w:lang w:bidi="fa-IR"/>
        </w:rPr>
        <w:t>ج) هزینه ها یا درآمدهای سنوات قبل.</w:t>
      </w:r>
    </w:p>
    <w:p w:rsidR="00505D03" w:rsidRDefault="00505D03" w:rsidP="00505D03">
      <w:pPr>
        <w:pStyle w:val="ListParagraph"/>
        <w:bidi/>
        <w:rPr>
          <w:rFonts w:cs="B Koodak"/>
          <w:rtl/>
          <w:lang w:bidi="fa-IR"/>
        </w:rPr>
      </w:pPr>
      <w:r>
        <w:rPr>
          <w:rFonts w:cs="B Koodak" w:hint="cs"/>
          <w:rtl/>
          <w:lang w:bidi="fa-IR"/>
        </w:rPr>
        <w:t>د) تغییر در رویه های حسابداری.</w:t>
      </w:r>
    </w:p>
    <w:p w:rsidR="00505D03" w:rsidRDefault="00505D03" w:rsidP="00505D03">
      <w:pPr>
        <w:pStyle w:val="ListParagraph"/>
        <w:numPr>
          <w:ilvl w:val="0"/>
          <w:numId w:val="2"/>
        </w:numPr>
        <w:bidi/>
        <w:rPr>
          <w:rFonts w:cs="B Koodak"/>
          <w:lang w:bidi="fa-IR"/>
        </w:rPr>
      </w:pPr>
      <w:r>
        <w:rPr>
          <w:rFonts w:cs="B Koodak" w:hint="cs"/>
          <w:rtl/>
          <w:lang w:bidi="fa-IR"/>
        </w:rPr>
        <w:t>معاملات مشمول ماده 129 اصلاحیه قانون تجارت مصوب اسفندماه 1347 و نیز معاملات با سایر اشخاص وابسته محدود به مواردی است که در یادداشتهای توضیحی افشا شده است. کلیه معاملات مشمول ماده 129 از طریق اخذ رای و بدون شرکت مدیر ذینفع در رای گیری به تصویب هیئت مدیره رسیده است.</w:t>
      </w:r>
    </w:p>
    <w:p w:rsidR="00505D03" w:rsidRDefault="00505D03" w:rsidP="00505D03">
      <w:pPr>
        <w:pStyle w:val="ListParagraph"/>
        <w:numPr>
          <w:ilvl w:val="0"/>
          <w:numId w:val="2"/>
        </w:numPr>
        <w:bidi/>
        <w:rPr>
          <w:rFonts w:cs="B Koodak"/>
          <w:lang w:bidi="fa-IR"/>
        </w:rPr>
      </w:pPr>
      <w:r>
        <w:rPr>
          <w:rFonts w:cs="B Koodak" w:hint="cs"/>
          <w:rtl/>
          <w:lang w:bidi="fa-IR"/>
        </w:rPr>
        <w:t>هیچ برنامه یا قصدی (از جمله در مورد توقف خطوط تولید) که بتواند بر مبلغ دفتری یا طبقه بندی داراییها و بدهیهای منعکس در صورتهای مالی اثر با اهمیتی داشته باشد وجود ندارد.</w:t>
      </w:r>
    </w:p>
    <w:p w:rsidR="00505D03" w:rsidRDefault="00505D03" w:rsidP="00505D03">
      <w:pPr>
        <w:pStyle w:val="ListParagraph"/>
        <w:numPr>
          <w:ilvl w:val="0"/>
          <w:numId w:val="2"/>
        </w:numPr>
        <w:bidi/>
        <w:rPr>
          <w:rFonts w:cs="B Koodak"/>
          <w:lang w:bidi="fa-IR"/>
        </w:rPr>
      </w:pPr>
      <w:r>
        <w:rPr>
          <w:rFonts w:cs="B Koodak" w:hint="cs"/>
          <w:rtl/>
          <w:lang w:bidi="fa-IR"/>
        </w:rPr>
        <w:t>رویدادهای بعد از تاریخ ترازنامه که تعدیل صورتهای مالی یا افشای رویداد در یادداشتهای توضیحی را ایجاب نماید، محدود به مواردی است که حسب مورد در صورتهای مالی منعکس و یا در یادداشتهای توضیحی افشا شده است.</w:t>
      </w:r>
    </w:p>
    <w:p w:rsidR="00505D03" w:rsidRDefault="00505D03" w:rsidP="00505D03">
      <w:pPr>
        <w:pStyle w:val="ListParagraph"/>
        <w:numPr>
          <w:ilvl w:val="0"/>
          <w:numId w:val="2"/>
        </w:numPr>
        <w:bidi/>
        <w:rPr>
          <w:rFonts w:cs="B Koodak"/>
          <w:lang w:bidi="fa-IR"/>
        </w:rPr>
      </w:pPr>
      <w:r>
        <w:rPr>
          <w:rFonts w:cs="B Koodak" w:hint="cs"/>
          <w:rtl/>
          <w:lang w:bidi="fa-IR"/>
        </w:rPr>
        <w:t>در سال مورد گزارش، کلیه داراییها و حوزه های پر مخاطره فعالیت شرکت ( از جمله خسارت به اشخاص ثالث) که قابل بیمه شدن می باشد به نحو مطلوبی تحت پوشش بیمه ای قرار داشته و بیمه نامه های مربوط در تاریخ ترازنامه معتبر بوده است.</w:t>
      </w:r>
    </w:p>
    <w:p w:rsidR="00505D03" w:rsidRDefault="00505D03" w:rsidP="00505D03">
      <w:pPr>
        <w:pStyle w:val="ListParagraph"/>
        <w:numPr>
          <w:ilvl w:val="0"/>
          <w:numId w:val="2"/>
        </w:numPr>
        <w:bidi/>
        <w:rPr>
          <w:rFonts w:cs="B Koodak"/>
          <w:lang w:bidi="fa-IR"/>
        </w:rPr>
      </w:pPr>
      <w:r>
        <w:rPr>
          <w:rFonts w:cs="B Koodak" w:hint="cs"/>
          <w:rtl/>
          <w:lang w:bidi="fa-IR"/>
        </w:rPr>
        <w:lastRenderedPageBreak/>
        <w:t>صورت جلسات هیئت مدیره ارائه شده به حسابرسان شامل کلیه جلسات طی سال و جلسات بعدی تا تاریخ...................... ( جلسه شماره.................... تا ......................) می باشد. همچنین صورت جلسات مجامع عمومی برگزار شده طی سال و بعد از آن، شامل جلسات مورخ .............. ، ............... و ................. بوده است.</w:t>
      </w:r>
    </w:p>
    <w:p w:rsidR="00505D03" w:rsidRDefault="00505D03" w:rsidP="00505D03">
      <w:pPr>
        <w:pStyle w:val="ListParagraph"/>
        <w:numPr>
          <w:ilvl w:val="0"/>
          <w:numId w:val="2"/>
        </w:numPr>
        <w:bidi/>
        <w:rPr>
          <w:rFonts w:cs="B Koodak"/>
          <w:lang w:bidi="fa-IR"/>
        </w:rPr>
      </w:pPr>
      <w:r>
        <w:rPr>
          <w:rFonts w:cs="B Koodak" w:hint="cs"/>
          <w:rtl/>
          <w:lang w:bidi="fa-IR"/>
        </w:rPr>
        <w:t xml:space="preserve">اطلاعات مربوط به اعضای هیئت مدیره، به شرح </w:t>
      </w:r>
      <w:r w:rsidR="009C4E4B">
        <w:rPr>
          <w:rFonts w:cs="B Koodak" w:hint="cs"/>
          <w:rtl/>
          <w:lang w:bidi="fa-IR"/>
        </w:rPr>
        <w:t>زیر است:</w:t>
      </w:r>
    </w:p>
    <w:tbl>
      <w:tblPr>
        <w:tblStyle w:val="TableGrid"/>
        <w:bidiVisual/>
        <w:tblW w:w="5000" w:type="pct"/>
        <w:tblLook w:val="04A0" w:firstRow="1" w:lastRow="0" w:firstColumn="1" w:lastColumn="0" w:noHBand="0" w:noVBand="1"/>
      </w:tblPr>
      <w:tblGrid>
        <w:gridCol w:w="1559"/>
        <w:gridCol w:w="1517"/>
        <w:gridCol w:w="1929"/>
        <w:gridCol w:w="1151"/>
        <w:gridCol w:w="1706"/>
        <w:gridCol w:w="1143"/>
        <w:gridCol w:w="571"/>
      </w:tblGrid>
      <w:tr w:rsidR="007333B8" w:rsidTr="007333B8">
        <w:trPr>
          <w:trHeight w:val="390"/>
        </w:trPr>
        <w:tc>
          <w:tcPr>
            <w:tcW w:w="814" w:type="pct"/>
            <w:vMerge w:val="restart"/>
            <w:vAlign w:val="center"/>
          </w:tcPr>
          <w:p w:rsidR="007333B8"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نام و نام خانوادگی</w:t>
            </w:r>
          </w:p>
        </w:tc>
        <w:tc>
          <w:tcPr>
            <w:tcW w:w="792" w:type="pct"/>
            <w:vMerge w:val="restart"/>
            <w:vAlign w:val="center"/>
          </w:tcPr>
          <w:p w:rsidR="007333B8"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موظف/غیر موظف</w:t>
            </w:r>
          </w:p>
        </w:tc>
        <w:tc>
          <w:tcPr>
            <w:tcW w:w="1007" w:type="pct"/>
            <w:vMerge w:val="restart"/>
            <w:vAlign w:val="center"/>
          </w:tcPr>
          <w:p w:rsidR="007333B8"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تعداد سهام در پایان سال</w:t>
            </w:r>
          </w:p>
        </w:tc>
        <w:tc>
          <w:tcPr>
            <w:tcW w:w="2387" w:type="pct"/>
            <w:gridSpan w:val="4"/>
          </w:tcPr>
          <w:p w:rsidR="007333B8"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حقوق و مزایا طی سال-میلیون ریال</w:t>
            </w:r>
          </w:p>
        </w:tc>
      </w:tr>
      <w:tr w:rsidR="009C4E4B" w:rsidTr="007333B8">
        <w:trPr>
          <w:trHeight w:val="360"/>
        </w:trPr>
        <w:tc>
          <w:tcPr>
            <w:tcW w:w="814" w:type="pct"/>
            <w:vMerge/>
          </w:tcPr>
          <w:p w:rsidR="009C4E4B" w:rsidRPr="007333B8" w:rsidRDefault="009C4E4B" w:rsidP="007333B8">
            <w:pPr>
              <w:pStyle w:val="ListParagraph"/>
              <w:bidi/>
              <w:ind w:left="0"/>
              <w:jc w:val="center"/>
              <w:rPr>
                <w:rFonts w:cs="B Titr"/>
                <w:sz w:val="16"/>
                <w:szCs w:val="16"/>
                <w:rtl/>
                <w:lang w:bidi="fa-IR"/>
              </w:rPr>
            </w:pPr>
          </w:p>
        </w:tc>
        <w:tc>
          <w:tcPr>
            <w:tcW w:w="792" w:type="pct"/>
            <w:vMerge/>
          </w:tcPr>
          <w:p w:rsidR="009C4E4B" w:rsidRPr="007333B8" w:rsidRDefault="009C4E4B" w:rsidP="007333B8">
            <w:pPr>
              <w:pStyle w:val="ListParagraph"/>
              <w:bidi/>
              <w:ind w:left="0"/>
              <w:jc w:val="center"/>
              <w:rPr>
                <w:rFonts w:cs="B Titr"/>
                <w:sz w:val="16"/>
                <w:szCs w:val="16"/>
                <w:rtl/>
                <w:lang w:bidi="fa-IR"/>
              </w:rPr>
            </w:pPr>
          </w:p>
        </w:tc>
        <w:tc>
          <w:tcPr>
            <w:tcW w:w="1007" w:type="pct"/>
            <w:vMerge/>
          </w:tcPr>
          <w:p w:rsidR="009C4E4B" w:rsidRPr="007333B8" w:rsidRDefault="009C4E4B" w:rsidP="007333B8">
            <w:pPr>
              <w:pStyle w:val="ListParagraph"/>
              <w:bidi/>
              <w:ind w:left="0"/>
              <w:jc w:val="center"/>
              <w:rPr>
                <w:rFonts w:cs="B Titr"/>
                <w:sz w:val="16"/>
                <w:szCs w:val="16"/>
                <w:rtl/>
                <w:lang w:bidi="fa-IR"/>
              </w:rPr>
            </w:pPr>
          </w:p>
        </w:tc>
        <w:tc>
          <w:tcPr>
            <w:tcW w:w="601" w:type="pct"/>
          </w:tcPr>
          <w:p w:rsidR="009C4E4B"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حقوق و مزایا</w:t>
            </w:r>
          </w:p>
        </w:tc>
        <w:tc>
          <w:tcPr>
            <w:tcW w:w="891" w:type="pct"/>
          </w:tcPr>
          <w:p w:rsidR="009C4E4B"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حق حضور در جلسات</w:t>
            </w:r>
          </w:p>
        </w:tc>
        <w:tc>
          <w:tcPr>
            <w:tcW w:w="597" w:type="pct"/>
          </w:tcPr>
          <w:p w:rsidR="009C4E4B"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پاداش مجمع</w:t>
            </w:r>
          </w:p>
        </w:tc>
        <w:tc>
          <w:tcPr>
            <w:tcW w:w="297" w:type="pct"/>
          </w:tcPr>
          <w:p w:rsidR="009C4E4B" w:rsidRPr="007333B8" w:rsidRDefault="007333B8" w:rsidP="007333B8">
            <w:pPr>
              <w:pStyle w:val="ListParagraph"/>
              <w:bidi/>
              <w:ind w:left="0"/>
              <w:jc w:val="center"/>
              <w:rPr>
                <w:rFonts w:cs="B Titr"/>
                <w:sz w:val="16"/>
                <w:szCs w:val="16"/>
                <w:rtl/>
                <w:lang w:bidi="fa-IR"/>
              </w:rPr>
            </w:pPr>
            <w:r w:rsidRPr="007333B8">
              <w:rPr>
                <w:rFonts w:cs="B Titr" w:hint="cs"/>
                <w:sz w:val="16"/>
                <w:szCs w:val="16"/>
                <w:rtl/>
                <w:lang w:bidi="fa-IR"/>
              </w:rPr>
              <w:t>سایر</w:t>
            </w:r>
          </w:p>
        </w:tc>
      </w:tr>
      <w:tr w:rsidR="009C4E4B" w:rsidTr="007333B8">
        <w:tc>
          <w:tcPr>
            <w:tcW w:w="814" w:type="pct"/>
          </w:tcPr>
          <w:p w:rsidR="009C4E4B" w:rsidRDefault="009C4E4B" w:rsidP="009C4E4B">
            <w:pPr>
              <w:pStyle w:val="ListParagraph"/>
              <w:bidi/>
              <w:ind w:left="0"/>
              <w:rPr>
                <w:rFonts w:cs="B Koodak"/>
                <w:rtl/>
                <w:lang w:bidi="fa-IR"/>
              </w:rPr>
            </w:pPr>
          </w:p>
        </w:tc>
        <w:tc>
          <w:tcPr>
            <w:tcW w:w="792" w:type="pct"/>
          </w:tcPr>
          <w:p w:rsidR="009C4E4B" w:rsidRDefault="009C4E4B" w:rsidP="009C4E4B">
            <w:pPr>
              <w:pStyle w:val="ListParagraph"/>
              <w:bidi/>
              <w:ind w:left="0"/>
              <w:rPr>
                <w:rFonts w:cs="B Koodak"/>
                <w:rtl/>
                <w:lang w:bidi="fa-IR"/>
              </w:rPr>
            </w:pPr>
          </w:p>
        </w:tc>
        <w:tc>
          <w:tcPr>
            <w:tcW w:w="1007" w:type="pct"/>
          </w:tcPr>
          <w:p w:rsidR="009C4E4B" w:rsidRDefault="009C4E4B" w:rsidP="009C4E4B">
            <w:pPr>
              <w:pStyle w:val="ListParagraph"/>
              <w:bidi/>
              <w:ind w:left="0"/>
              <w:rPr>
                <w:rFonts w:cs="B Koodak"/>
                <w:rtl/>
                <w:lang w:bidi="fa-IR"/>
              </w:rPr>
            </w:pPr>
          </w:p>
        </w:tc>
        <w:tc>
          <w:tcPr>
            <w:tcW w:w="601" w:type="pct"/>
          </w:tcPr>
          <w:p w:rsidR="009C4E4B" w:rsidRDefault="009C4E4B" w:rsidP="009C4E4B">
            <w:pPr>
              <w:pStyle w:val="ListParagraph"/>
              <w:bidi/>
              <w:ind w:left="0"/>
              <w:rPr>
                <w:rFonts w:cs="B Koodak"/>
                <w:rtl/>
                <w:lang w:bidi="fa-IR"/>
              </w:rPr>
            </w:pPr>
          </w:p>
        </w:tc>
        <w:tc>
          <w:tcPr>
            <w:tcW w:w="891" w:type="pct"/>
          </w:tcPr>
          <w:p w:rsidR="009C4E4B" w:rsidRDefault="009C4E4B" w:rsidP="009C4E4B">
            <w:pPr>
              <w:pStyle w:val="ListParagraph"/>
              <w:bidi/>
              <w:ind w:left="0"/>
              <w:rPr>
                <w:rFonts w:cs="B Koodak"/>
                <w:rtl/>
                <w:lang w:bidi="fa-IR"/>
              </w:rPr>
            </w:pPr>
          </w:p>
        </w:tc>
        <w:tc>
          <w:tcPr>
            <w:tcW w:w="597" w:type="pct"/>
          </w:tcPr>
          <w:p w:rsidR="009C4E4B" w:rsidRDefault="009C4E4B" w:rsidP="009C4E4B">
            <w:pPr>
              <w:pStyle w:val="ListParagraph"/>
              <w:bidi/>
              <w:ind w:left="0"/>
              <w:rPr>
                <w:rFonts w:cs="B Koodak"/>
                <w:rtl/>
                <w:lang w:bidi="fa-IR"/>
              </w:rPr>
            </w:pPr>
          </w:p>
        </w:tc>
        <w:tc>
          <w:tcPr>
            <w:tcW w:w="297" w:type="pct"/>
          </w:tcPr>
          <w:p w:rsidR="009C4E4B" w:rsidRDefault="009C4E4B" w:rsidP="009C4E4B">
            <w:pPr>
              <w:pStyle w:val="ListParagraph"/>
              <w:bidi/>
              <w:ind w:left="0"/>
              <w:rPr>
                <w:rFonts w:cs="B Koodak"/>
                <w:rtl/>
                <w:lang w:bidi="fa-IR"/>
              </w:rPr>
            </w:pPr>
          </w:p>
        </w:tc>
      </w:tr>
      <w:tr w:rsidR="009C4E4B" w:rsidTr="007333B8">
        <w:tc>
          <w:tcPr>
            <w:tcW w:w="814" w:type="pct"/>
          </w:tcPr>
          <w:p w:rsidR="009C4E4B" w:rsidRDefault="009C4E4B" w:rsidP="009C4E4B">
            <w:pPr>
              <w:pStyle w:val="ListParagraph"/>
              <w:bidi/>
              <w:ind w:left="0"/>
              <w:rPr>
                <w:rFonts w:cs="B Koodak"/>
                <w:rtl/>
                <w:lang w:bidi="fa-IR"/>
              </w:rPr>
            </w:pPr>
          </w:p>
        </w:tc>
        <w:tc>
          <w:tcPr>
            <w:tcW w:w="792" w:type="pct"/>
          </w:tcPr>
          <w:p w:rsidR="009C4E4B" w:rsidRDefault="009C4E4B" w:rsidP="009C4E4B">
            <w:pPr>
              <w:pStyle w:val="ListParagraph"/>
              <w:bidi/>
              <w:ind w:left="0"/>
              <w:rPr>
                <w:rFonts w:cs="B Koodak"/>
                <w:rtl/>
                <w:lang w:bidi="fa-IR"/>
              </w:rPr>
            </w:pPr>
          </w:p>
        </w:tc>
        <w:tc>
          <w:tcPr>
            <w:tcW w:w="1007" w:type="pct"/>
          </w:tcPr>
          <w:p w:rsidR="009C4E4B" w:rsidRDefault="009C4E4B" w:rsidP="009C4E4B">
            <w:pPr>
              <w:pStyle w:val="ListParagraph"/>
              <w:bidi/>
              <w:ind w:left="0"/>
              <w:rPr>
                <w:rFonts w:cs="B Koodak"/>
                <w:rtl/>
                <w:lang w:bidi="fa-IR"/>
              </w:rPr>
            </w:pPr>
          </w:p>
        </w:tc>
        <w:tc>
          <w:tcPr>
            <w:tcW w:w="601" w:type="pct"/>
          </w:tcPr>
          <w:p w:rsidR="009C4E4B" w:rsidRDefault="009C4E4B" w:rsidP="009C4E4B">
            <w:pPr>
              <w:pStyle w:val="ListParagraph"/>
              <w:bidi/>
              <w:ind w:left="0"/>
              <w:rPr>
                <w:rFonts w:cs="B Koodak"/>
                <w:rtl/>
                <w:lang w:bidi="fa-IR"/>
              </w:rPr>
            </w:pPr>
          </w:p>
        </w:tc>
        <w:tc>
          <w:tcPr>
            <w:tcW w:w="891" w:type="pct"/>
          </w:tcPr>
          <w:p w:rsidR="009C4E4B" w:rsidRDefault="009C4E4B" w:rsidP="009C4E4B">
            <w:pPr>
              <w:pStyle w:val="ListParagraph"/>
              <w:bidi/>
              <w:ind w:left="0"/>
              <w:rPr>
                <w:rFonts w:cs="B Koodak"/>
                <w:rtl/>
                <w:lang w:bidi="fa-IR"/>
              </w:rPr>
            </w:pPr>
          </w:p>
        </w:tc>
        <w:tc>
          <w:tcPr>
            <w:tcW w:w="597" w:type="pct"/>
          </w:tcPr>
          <w:p w:rsidR="009C4E4B" w:rsidRDefault="009C4E4B" w:rsidP="009C4E4B">
            <w:pPr>
              <w:pStyle w:val="ListParagraph"/>
              <w:bidi/>
              <w:ind w:left="0"/>
              <w:rPr>
                <w:rFonts w:cs="B Koodak"/>
                <w:rtl/>
                <w:lang w:bidi="fa-IR"/>
              </w:rPr>
            </w:pPr>
          </w:p>
        </w:tc>
        <w:tc>
          <w:tcPr>
            <w:tcW w:w="297" w:type="pct"/>
          </w:tcPr>
          <w:p w:rsidR="009C4E4B" w:rsidRDefault="009C4E4B" w:rsidP="009C4E4B">
            <w:pPr>
              <w:pStyle w:val="ListParagraph"/>
              <w:bidi/>
              <w:ind w:left="0"/>
              <w:rPr>
                <w:rFonts w:cs="B Koodak"/>
                <w:rtl/>
                <w:lang w:bidi="fa-IR"/>
              </w:rPr>
            </w:pPr>
          </w:p>
        </w:tc>
      </w:tr>
      <w:tr w:rsidR="009C4E4B" w:rsidTr="007333B8">
        <w:tc>
          <w:tcPr>
            <w:tcW w:w="814" w:type="pct"/>
          </w:tcPr>
          <w:p w:rsidR="009C4E4B" w:rsidRDefault="009C4E4B" w:rsidP="009C4E4B">
            <w:pPr>
              <w:pStyle w:val="ListParagraph"/>
              <w:bidi/>
              <w:ind w:left="0"/>
              <w:rPr>
                <w:rFonts w:cs="B Koodak"/>
                <w:rtl/>
                <w:lang w:bidi="fa-IR"/>
              </w:rPr>
            </w:pPr>
          </w:p>
        </w:tc>
        <w:tc>
          <w:tcPr>
            <w:tcW w:w="792" w:type="pct"/>
          </w:tcPr>
          <w:p w:rsidR="009C4E4B" w:rsidRDefault="009C4E4B" w:rsidP="009C4E4B">
            <w:pPr>
              <w:pStyle w:val="ListParagraph"/>
              <w:bidi/>
              <w:ind w:left="0"/>
              <w:rPr>
                <w:rFonts w:cs="B Koodak"/>
                <w:rtl/>
                <w:lang w:bidi="fa-IR"/>
              </w:rPr>
            </w:pPr>
          </w:p>
        </w:tc>
        <w:tc>
          <w:tcPr>
            <w:tcW w:w="1007" w:type="pct"/>
          </w:tcPr>
          <w:p w:rsidR="009C4E4B" w:rsidRDefault="009C4E4B" w:rsidP="009C4E4B">
            <w:pPr>
              <w:pStyle w:val="ListParagraph"/>
              <w:bidi/>
              <w:ind w:left="0"/>
              <w:rPr>
                <w:rFonts w:cs="B Koodak"/>
                <w:rtl/>
                <w:lang w:bidi="fa-IR"/>
              </w:rPr>
            </w:pPr>
          </w:p>
        </w:tc>
        <w:tc>
          <w:tcPr>
            <w:tcW w:w="601" w:type="pct"/>
          </w:tcPr>
          <w:p w:rsidR="009C4E4B" w:rsidRDefault="009C4E4B" w:rsidP="009C4E4B">
            <w:pPr>
              <w:pStyle w:val="ListParagraph"/>
              <w:bidi/>
              <w:ind w:left="0"/>
              <w:rPr>
                <w:rFonts w:cs="B Koodak"/>
                <w:rtl/>
                <w:lang w:bidi="fa-IR"/>
              </w:rPr>
            </w:pPr>
          </w:p>
        </w:tc>
        <w:tc>
          <w:tcPr>
            <w:tcW w:w="891" w:type="pct"/>
          </w:tcPr>
          <w:p w:rsidR="009C4E4B" w:rsidRDefault="009C4E4B" w:rsidP="009C4E4B">
            <w:pPr>
              <w:pStyle w:val="ListParagraph"/>
              <w:bidi/>
              <w:ind w:left="0"/>
              <w:rPr>
                <w:rFonts w:cs="B Koodak"/>
                <w:rtl/>
                <w:lang w:bidi="fa-IR"/>
              </w:rPr>
            </w:pPr>
          </w:p>
        </w:tc>
        <w:tc>
          <w:tcPr>
            <w:tcW w:w="597" w:type="pct"/>
          </w:tcPr>
          <w:p w:rsidR="009C4E4B" w:rsidRDefault="009C4E4B" w:rsidP="009C4E4B">
            <w:pPr>
              <w:pStyle w:val="ListParagraph"/>
              <w:bidi/>
              <w:ind w:left="0"/>
              <w:rPr>
                <w:rFonts w:cs="B Koodak"/>
                <w:rtl/>
                <w:lang w:bidi="fa-IR"/>
              </w:rPr>
            </w:pPr>
          </w:p>
        </w:tc>
        <w:tc>
          <w:tcPr>
            <w:tcW w:w="297" w:type="pct"/>
          </w:tcPr>
          <w:p w:rsidR="009C4E4B" w:rsidRDefault="009C4E4B" w:rsidP="009C4E4B">
            <w:pPr>
              <w:pStyle w:val="ListParagraph"/>
              <w:bidi/>
              <w:ind w:left="0"/>
              <w:rPr>
                <w:rFonts w:cs="B Koodak"/>
                <w:rtl/>
                <w:lang w:bidi="fa-IR"/>
              </w:rPr>
            </w:pPr>
          </w:p>
        </w:tc>
      </w:tr>
      <w:tr w:rsidR="009C4E4B" w:rsidTr="007333B8">
        <w:tc>
          <w:tcPr>
            <w:tcW w:w="814" w:type="pct"/>
          </w:tcPr>
          <w:p w:rsidR="009C4E4B" w:rsidRDefault="009C4E4B" w:rsidP="009C4E4B">
            <w:pPr>
              <w:pStyle w:val="ListParagraph"/>
              <w:bidi/>
              <w:ind w:left="0"/>
              <w:rPr>
                <w:rFonts w:cs="B Koodak"/>
                <w:rtl/>
                <w:lang w:bidi="fa-IR"/>
              </w:rPr>
            </w:pPr>
          </w:p>
        </w:tc>
        <w:tc>
          <w:tcPr>
            <w:tcW w:w="792" w:type="pct"/>
          </w:tcPr>
          <w:p w:rsidR="009C4E4B" w:rsidRDefault="009C4E4B" w:rsidP="009C4E4B">
            <w:pPr>
              <w:pStyle w:val="ListParagraph"/>
              <w:bidi/>
              <w:ind w:left="0"/>
              <w:rPr>
                <w:rFonts w:cs="B Koodak"/>
                <w:rtl/>
                <w:lang w:bidi="fa-IR"/>
              </w:rPr>
            </w:pPr>
          </w:p>
        </w:tc>
        <w:tc>
          <w:tcPr>
            <w:tcW w:w="1007" w:type="pct"/>
          </w:tcPr>
          <w:p w:rsidR="009C4E4B" w:rsidRDefault="009C4E4B" w:rsidP="009C4E4B">
            <w:pPr>
              <w:pStyle w:val="ListParagraph"/>
              <w:bidi/>
              <w:ind w:left="0"/>
              <w:rPr>
                <w:rFonts w:cs="B Koodak"/>
                <w:rtl/>
                <w:lang w:bidi="fa-IR"/>
              </w:rPr>
            </w:pPr>
          </w:p>
        </w:tc>
        <w:tc>
          <w:tcPr>
            <w:tcW w:w="601" w:type="pct"/>
          </w:tcPr>
          <w:p w:rsidR="009C4E4B" w:rsidRDefault="009C4E4B" w:rsidP="009C4E4B">
            <w:pPr>
              <w:pStyle w:val="ListParagraph"/>
              <w:bidi/>
              <w:ind w:left="0"/>
              <w:rPr>
                <w:rFonts w:cs="B Koodak"/>
                <w:rtl/>
                <w:lang w:bidi="fa-IR"/>
              </w:rPr>
            </w:pPr>
          </w:p>
        </w:tc>
        <w:tc>
          <w:tcPr>
            <w:tcW w:w="891" w:type="pct"/>
          </w:tcPr>
          <w:p w:rsidR="009C4E4B" w:rsidRDefault="009C4E4B" w:rsidP="009C4E4B">
            <w:pPr>
              <w:pStyle w:val="ListParagraph"/>
              <w:bidi/>
              <w:ind w:left="0"/>
              <w:rPr>
                <w:rFonts w:cs="B Koodak"/>
                <w:rtl/>
                <w:lang w:bidi="fa-IR"/>
              </w:rPr>
            </w:pPr>
          </w:p>
        </w:tc>
        <w:tc>
          <w:tcPr>
            <w:tcW w:w="597" w:type="pct"/>
          </w:tcPr>
          <w:p w:rsidR="009C4E4B" w:rsidRDefault="009C4E4B" w:rsidP="009C4E4B">
            <w:pPr>
              <w:pStyle w:val="ListParagraph"/>
              <w:bidi/>
              <w:ind w:left="0"/>
              <w:rPr>
                <w:rFonts w:cs="B Koodak"/>
                <w:rtl/>
                <w:lang w:bidi="fa-IR"/>
              </w:rPr>
            </w:pPr>
          </w:p>
        </w:tc>
        <w:tc>
          <w:tcPr>
            <w:tcW w:w="297" w:type="pct"/>
          </w:tcPr>
          <w:p w:rsidR="009C4E4B" w:rsidRDefault="009C4E4B" w:rsidP="009C4E4B">
            <w:pPr>
              <w:pStyle w:val="ListParagraph"/>
              <w:bidi/>
              <w:ind w:left="0"/>
              <w:rPr>
                <w:rFonts w:cs="B Koodak"/>
                <w:rtl/>
                <w:lang w:bidi="fa-IR"/>
              </w:rPr>
            </w:pPr>
          </w:p>
        </w:tc>
      </w:tr>
    </w:tbl>
    <w:p w:rsidR="009C4E4B" w:rsidRDefault="009C4E4B" w:rsidP="007333B8">
      <w:pPr>
        <w:bidi/>
        <w:rPr>
          <w:rFonts w:cs="B Koodak"/>
          <w:rtl/>
          <w:lang w:bidi="fa-IR"/>
        </w:rPr>
      </w:pPr>
    </w:p>
    <w:p w:rsidR="007333B8" w:rsidRDefault="007333B8" w:rsidP="007333B8">
      <w:pPr>
        <w:pStyle w:val="ListParagraph"/>
        <w:numPr>
          <w:ilvl w:val="0"/>
          <w:numId w:val="2"/>
        </w:numPr>
        <w:bidi/>
        <w:rPr>
          <w:rFonts w:cs="B Koodak"/>
          <w:lang w:bidi="fa-IR"/>
        </w:rPr>
      </w:pPr>
      <w:r>
        <w:rPr>
          <w:rFonts w:cs="B Koodak" w:hint="cs"/>
          <w:rtl/>
          <w:lang w:bidi="fa-IR"/>
        </w:rPr>
        <w:t xml:space="preserve">اعضای غیر موظف هیئت مدیره در قبال سمت مدیریت خود، به استثنای مبالغ مندرج در </w:t>
      </w:r>
      <w:r w:rsidR="0003435D">
        <w:rPr>
          <w:rFonts w:cs="B Koodak" w:hint="cs"/>
          <w:rtl/>
          <w:lang w:bidi="fa-IR"/>
        </w:rPr>
        <w:t>جدول بند 47 که طبق مصوبه مجمع عمومی به آنان پرداخت شده، هیچگونه وجهی از شرکت دریافت نکرده اند.</w:t>
      </w:r>
    </w:p>
    <w:p w:rsidR="0003435D" w:rsidRDefault="0003435D" w:rsidP="0003435D">
      <w:pPr>
        <w:pStyle w:val="ListParagraph"/>
        <w:numPr>
          <w:ilvl w:val="0"/>
          <w:numId w:val="2"/>
        </w:numPr>
        <w:bidi/>
        <w:rPr>
          <w:rFonts w:cs="B Koodak"/>
          <w:lang w:bidi="fa-IR"/>
        </w:rPr>
      </w:pPr>
      <w:r>
        <w:rPr>
          <w:rFonts w:cs="B Koodak" w:hint="cs"/>
          <w:rtl/>
          <w:lang w:bidi="fa-IR"/>
        </w:rPr>
        <w:t>مدیر عامل و اعضای هیئت مدیره شرکت هیچگونه وام یا اعتباری از شرکت دریافت نکرده و شرکت هیچیک از دیون آنها را تضمین یا تعهد نکرده است.</w:t>
      </w:r>
    </w:p>
    <w:p w:rsidR="0003435D" w:rsidRDefault="0003435D" w:rsidP="0003435D">
      <w:pPr>
        <w:pStyle w:val="ListParagraph"/>
        <w:numPr>
          <w:ilvl w:val="0"/>
          <w:numId w:val="2"/>
        </w:numPr>
        <w:bidi/>
        <w:rPr>
          <w:rFonts w:cs="B Koodak"/>
          <w:lang w:bidi="fa-IR"/>
        </w:rPr>
      </w:pPr>
      <w:r>
        <w:rPr>
          <w:rFonts w:cs="B Koodak" w:hint="cs"/>
          <w:rtl/>
          <w:lang w:bidi="fa-IR"/>
        </w:rPr>
        <w:t xml:space="preserve">مدیر عامل شرکت طی دوره تصدی خود مدیریت عامل </w:t>
      </w:r>
      <w:r w:rsidR="00CA64AA">
        <w:rPr>
          <w:rFonts w:cs="B Koodak" w:hint="cs"/>
          <w:rtl/>
          <w:lang w:bidi="fa-IR"/>
        </w:rPr>
        <w:t>هیچ شرکت دیگری را به عهده نداشته است.</w:t>
      </w:r>
    </w:p>
    <w:p w:rsidR="00CA64AA" w:rsidRDefault="00CA64AA" w:rsidP="00CA64AA">
      <w:pPr>
        <w:pStyle w:val="ListParagraph"/>
        <w:numPr>
          <w:ilvl w:val="0"/>
          <w:numId w:val="2"/>
        </w:numPr>
        <w:bidi/>
        <w:rPr>
          <w:rFonts w:cs="B Koodak"/>
          <w:lang w:bidi="fa-IR"/>
        </w:rPr>
      </w:pPr>
      <w:r>
        <w:rPr>
          <w:rFonts w:cs="B Koodak" w:hint="cs"/>
          <w:rtl/>
          <w:lang w:bidi="fa-IR"/>
        </w:rPr>
        <w:t>مدیر عامل و اعضای هیئت مدیره</w:t>
      </w:r>
      <w:r w:rsidR="00127166">
        <w:rPr>
          <w:rFonts w:cs="B Koodak" w:hint="cs"/>
          <w:rtl/>
          <w:lang w:bidi="fa-IR"/>
        </w:rPr>
        <w:t xml:space="preserve"> شرکت هیچگونه معاملاتی نظیر معاملات شرکت که متضمن رقابت با عملیات شرکت باشد، انجام نداده اند.</w:t>
      </w:r>
    </w:p>
    <w:p w:rsidR="00127166" w:rsidRDefault="00127166" w:rsidP="00127166">
      <w:pPr>
        <w:pStyle w:val="ListParagraph"/>
        <w:numPr>
          <w:ilvl w:val="0"/>
          <w:numId w:val="2"/>
        </w:numPr>
        <w:bidi/>
        <w:rPr>
          <w:rFonts w:cs="B Koodak"/>
          <w:lang w:bidi="fa-IR"/>
        </w:rPr>
      </w:pPr>
      <w:r>
        <w:rPr>
          <w:rFonts w:cs="B Koodak" w:hint="cs"/>
          <w:rtl/>
          <w:lang w:bidi="fa-IR"/>
        </w:rPr>
        <w:t>به نظر هیئت مدیره، شرکت برای تامین فعالیتهای عملیاتی و تعهدات خود طی 12 ماه آتی ( از تاریخ ترازنامه)، منابع مالی کافی در اختیار خواهد داشت.</w:t>
      </w:r>
    </w:p>
    <w:p w:rsidR="00127166" w:rsidRDefault="00127166" w:rsidP="00127166">
      <w:pPr>
        <w:pStyle w:val="ListParagraph"/>
        <w:numPr>
          <w:ilvl w:val="0"/>
          <w:numId w:val="2"/>
        </w:numPr>
        <w:bidi/>
        <w:rPr>
          <w:rFonts w:cs="B Koodak"/>
          <w:lang w:bidi="fa-IR"/>
        </w:rPr>
      </w:pPr>
      <w:r>
        <w:rPr>
          <w:rFonts w:cs="B Koodak" w:hint="cs"/>
          <w:rtl/>
          <w:lang w:bidi="fa-IR"/>
        </w:rPr>
        <w:t>شرکت طی سال مورد گزارش، در زمینه توزیع و فروش کالای خود تابع مقررات خاص نهاد یا سازمان خاصی نبوده و ضوابط توزیع و فروش مصوب هیئت مدیره به طور کامل رعایت شده است.</w:t>
      </w:r>
    </w:p>
    <w:p w:rsidR="00127166" w:rsidRDefault="00127166" w:rsidP="00127166">
      <w:pPr>
        <w:pStyle w:val="ListParagraph"/>
        <w:bidi/>
        <w:rPr>
          <w:rFonts w:cs="B Koodak"/>
          <w:rtl/>
          <w:lang w:bidi="fa-IR"/>
        </w:rPr>
      </w:pPr>
    </w:p>
    <w:p w:rsidR="00127166" w:rsidRDefault="00127166" w:rsidP="00127166">
      <w:pPr>
        <w:pStyle w:val="ListParagraph"/>
        <w:bidi/>
        <w:jc w:val="center"/>
        <w:rPr>
          <w:rFonts w:cs="B Titr"/>
          <w:rtl/>
          <w:lang w:bidi="fa-IR"/>
        </w:rPr>
      </w:pPr>
      <w:r w:rsidRPr="00127166">
        <w:rPr>
          <w:rFonts w:cs="B Titr" w:hint="cs"/>
          <w:rtl/>
          <w:lang w:bidi="fa-IR"/>
        </w:rPr>
        <w:t>اعضای هیئت مدیره</w:t>
      </w:r>
    </w:p>
    <w:p w:rsidR="00127166" w:rsidRDefault="00127166" w:rsidP="00127166">
      <w:pPr>
        <w:pStyle w:val="ListParagraph"/>
        <w:bidi/>
        <w:jc w:val="center"/>
        <w:rPr>
          <w:rFonts w:cs="B Titr"/>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1"/>
        <w:gridCol w:w="246"/>
        <w:gridCol w:w="1908"/>
        <w:gridCol w:w="236"/>
        <w:gridCol w:w="1966"/>
        <w:gridCol w:w="284"/>
        <w:gridCol w:w="1913"/>
      </w:tblGrid>
      <w:tr w:rsidR="00127166" w:rsidTr="00127166">
        <w:trPr>
          <w:jc w:val="center"/>
        </w:trPr>
        <w:tc>
          <w:tcPr>
            <w:tcW w:w="1131" w:type="dxa"/>
            <w:tcBorders>
              <w:bottom w:val="single" w:sz="4" w:space="0" w:color="auto"/>
            </w:tcBorders>
          </w:tcPr>
          <w:p w:rsidR="00127166" w:rsidRPr="00127166" w:rsidRDefault="00127166" w:rsidP="00127166">
            <w:pPr>
              <w:pStyle w:val="ListParagraph"/>
              <w:bidi/>
              <w:ind w:left="0"/>
              <w:jc w:val="center"/>
              <w:rPr>
                <w:rFonts w:cs="B Koodak"/>
                <w:rtl/>
                <w:lang w:bidi="fa-IR"/>
              </w:rPr>
            </w:pPr>
            <w:r w:rsidRPr="00127166">
              <w:rPr>
                <w:rFonts w:cs="B Koodak" w:hint="cs"/>
                <w:rtl/>
                <w:lang w:bidi="fa-IR"/>
              </w:rPr>
              <w:t>ردیف</w:t>
            </w:r>
          </w:p>
        </w:tc>
        <w:tc>
          <w:tcPr>
            <w:tcW w:w="246" w:type="dxa"/>
          </w:tcPr>
          <w:p w:rsidR="00127166" w:rsidRPr="00127166" w:rsidRDefault="00127166" w:rsidP="00127166">
            <w:pPr>
              <w:pStyle w:val="ListParagraph"/>
              <w:bidi/>
              <w:ind w:left="0"/>
              <w:jc w:val="center"/>
              <w:rPr>
                <w:rFonts w:cs="B Koodak"/>
                <w:rtl/>
                <w:lang w:bidi="fa-IR"/>
              </w:rPr>
            </w:pPr>
          </w:p>
        </w:tc>
        <w:tc>
          <w:tcPr>
            <w:tcW w:w="1908" w:type="dxa"/>
            <w:tcBorders>
              <w:bottom w:val="single" w:sz="4" w:space="0" w:color="auto"/>
            </w:tcBorders>
          </w:tcPr>
          <w:p w:rsidR="00127166" w:rsidRPr="00127166" w:rsidRDefault="00127166" w:rsidP="00354BF0">
            <w:pPr>
              <w:pStyle w:val="ListParagraph"/>
              <w:bidi/>
              <w:ind w:left="0"/>
              <w:jc w:val="center"/>
              <w:rPr>
                <w:rFonts w:cs="B Koodak"/>
                <w:rtl/>
                <w:lang w:bidi="fa-IR"/>
              </w:rPr>
            </w:pPr>
            <w:r w:rsidRPr="00127166">
              <w:rPr>
                <w:rFonts w:cs="B Koodak" w:hint="cs"/>
                <w:rtl/>
                <w:lang w:bidi="fa-IR"/>
              </w:rPr>
              <w:t>نام و نام خانوادگی</w:t>
            </w:r>
          </w:p>
        </w:tc>
        <w:tc>
          <w:tcPr>
            <w:tcW w:w="236" w:type="dxa"/>
          </w:tcPr>
          <w:p w:rsidR="00127166" w:rsidRPr="00127166" w:rsidRDefault="00127166" w:rsidP="00127166">
            <w:pPr>
              <w:pStyle w:val="ListParagraph"/>
              <w:bidi/>
              <w:ind w:left="0"/>
              <w:jc w:val="center"/>
              <w:rPr>
                <w:rFonts w:cs="B Koodak"/>
                <w:rtl/>
                <w:lang w:bidi="fa-IR"/>
              </w:rPr>
            </w:pPr>
          </w:p>
        </w:tc>
        <w:tc>
          <w:tcPr>
            <w:tcW w:w="1966" w:type="dxa"/>
            <w:tcBorders>
              <w:bottom w:val="single" w:sz="4" w:space="0" w:color="auto"/>
            </w:tcBorders>
          </w:tcPr>
          <w:p w:rsidR="00127166" w:rsidRPr="00127166" w:rsidRDefault="00127166" w:rsidP="00127166">
            <w:pPr>
              <w:pStyle w:val="ListParagraph"/>
              <w:bidi/>
              <w:ind w:left="0"/>
              <w:jc w:val="center"/>
              <w:rPr>
                <w:rFonts w:cs="B Koodak"/>
                <w:rtl/>
                <w:lang w:bidi="fa-IR"/>
              </w:rPr>
            </w:pPr>
            <w:r w:rsidRPr="00127166">
              <w:rPr>
                <w:rFonts w:cs="B Koodak" w:hint="cs"/>
                <w:rtl/>
                <w:lang w:bidi="fa-IR"/>
              </w:rPr>
              <w:t>سمت</w:t>
            </w:r>
          </w:p>
        </w:tc>
        <w:tc>
          <w:tcPr>
            <w:tcW w:w="284" w:type="dxa"/>
          </w:tcPr>
          <w:p w:rsidR="00127166" w:rsidRPr="00127166" w:rsidRDefault="00127166" w:rsidP="00127166">
            <w:pPr>
              <w:pStyle w:val="ListParagraph"/>
              <w:bidi/>
              <w:ind w:left="0"/>
              <w:jc w:val="center"/>
              <w:rPr>
                <w:rFonts w:cs="B Koodak"/>
                <w:rtl/>
                <w:lang w:bidi="fa-IR"/>
              </w:rPr>
            </w:pPr>
          </w:p>
        </w:tc>
        <w:tc>
          <w:tcPr>
            <w:tcW w:w="1913" w:type="dxa"/>
            <w:tcBorders>
              <w:bottom w:val="single" w:sz="4" w:space="0" w:color="auto"/>
            </w:tcBorders>
          </w:tcPr>
          <w:p w:rsidR="00127166" w:rsidRPr="00127166" w:rsidRDefault="00127166" w:rsidP="00127166">
            <w:pPr>
              <w:pStyle w:val="ListParagraph"/>
              <w:bidi/>
              <w:ind w:left="0"/>
              <w:jc w:val="center"/>
              <w:rPr>
                <w:rFonts w:cs="B Koodak"/>
                <w:rtl/>
                <w:lang w:bidi="fa-IR"/>
              </w:rPr>
            </w:pPr>
            <w:r w:rsidRPr="00127166">
              <w:rPr>
                <w:rFonts w:cs="B Koodak" w:hint="cs"/>
                <w:rtl/>
                <w:lang w:bidi="fa-IR"/>
              </w:rPr>
              <w:t>امضا</w:t>
            </w:r>
          </w:p>
        </w:tc>
      </w:tr>
    </w:tbl>
    <w:p w:rsidR="00127166" w:rsidRPr="00127166" w:rsidRDefault="00127166" w:rsidP="00127166">
      <w:pPr>
        <w:pStyle w:val="ListParagraph"/>
        <w:bidi/>
        <w:jc w:val="center"/>
        <w:rPr>
          <w:rFonts w:cs="B Titr"/>
          <w:rtl/>
          <w:lang w:bidi="fa-IR"/>
        </w:rPr>
      </w:pPr>
    </w:p>
    <w:sectPr w:rsidR="00127166" w:rsidRPr="0012716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AC8" w:rsidRDefault="00A22AC8" w:rsidP="00F60FC8">
      <w:pPr>
        <w:spacing w:after="0" w:line="240" w:lineRule="auto"/>
      </w:pPr>
      <w:r>
        <w:separator/>
      </w:r>
    </w:p>
  </w:endnote>
  <w:endnote w:type="continuationSeparator" w:id="0">
    <w:p w:rsidR="00A22AC8" w:rsidRDefault="00A22AC8" w:rsidP="00F60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 Koodak">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AC8" w:rsidRDefault="00A22AC8" w:rsidP="00F60FC8">
      <w:pPr>
        <w:spacing w:after="0" w:line="240" w:lineRule="auto"/>
      </w:pPr>
      <w:r>
        <w:separator/>
      </w:r>
    </w:p>
  </w:footnote>
  <w:footnote w:type="continuationSeparator" w:id="0">
    <w:p w:rsidR="00A22AC8" w:rsidRDefault="00A22AC8" w:rsidP="00F60F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A1B61"/>
    <w:multiLevelType w:val="hybridMultilevel"/>
    <w:tmpl w:val="2DACA546"/>
    <w:lvl w:ilvl="0" w:tplc="EB48EEA2">
      <w:start w:val="1"/>
      <w:numFmt w:val="decimal"/>
      <w:lvlText w:val="%1."/>
      <w:lvlJc w:val="left"/>
      <w:pPr>
        <w:ind w:left="720" w:hanging="360"/>
      </w:pPr>
      <w:rPr>
        <w:rFonts w:cs="B Kooda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023FC2"/>
    <w:multiLevelType w:val="hybridMultilevel"/>
    <w:tmpl w:val="93C80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BA04B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4085BF3"/>
    <w:multiLevelType w:val="hybridMultilevel"/>
    <w:tmpl w:val="A296E9FC"/>
    <w:lvl w:ilvl="0" w:tplc="EB48EEA2">
      <w:start w:val="1"/>
      <w:numFmt w:val="decimal"/>
      <w:lvlText w:val="%1."/>
      <w:lvlJc w:val="left"/>
      <w:pPr>
        <w:ind w:left="720" w:hanging="360"/>
      </w:pPr>
      <w:rPr>
        <w:rFonts w:cs="B Kooda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F96AB0"/>
    <w:multiLevelType w:val="hybridMultilevel"/>
    <w:tmpl w:val="2DACA546"/>
    <w:lvl w:ilvl="0" w:tplc="EB48EEA2">
      <w:start w:val="1"/>
      <w:numFmt w:val="decimal"/>
      <w:lvlText w:val="%1."/>
      <w:lvlJc w:val="left"/>
      <w:pPr>
        <w:ind w:left="720" w:hanging="360"/>
      </w:pPr>
      <w:rPr>
        <w:rFonts w:cs="B Kooda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CA6473"/>
    <w:multiLevelType w:val="hybridMultilevel"/>
    <w:tmpl w:val="1FE4F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68"/>
    <w:rsid w:val="0003435D"/>
    <w:rsid w:val="00127166"/>
    <w:rsid w:val="00127307"/>
    <w:rsid w:val="001B6CB2"/>
    <w:rsid w:val="001C1DF9"/>
    <w:rsid w:val="0027268B"/>
    <w:rsid w:val="003208ED"/>
    <w:rsid w:val="00383BCB"/>
    <w:rsid w:val="003B70DC"/>
    <w:rsid w:val="003C1701"/>
    <w:rsid w:val="00505D03"/>
    <w:rsid w:val="007333B8"/>
    <w:rsid w:val="007B1FB3"/>
    <w:rsid w:val="007E7B93"/>
    <w:rsid w:val="008854C7"/>
    <w:rsid w:val="009C4E4B"/>
    <w:rsid w:val="00A22AC8"/>
    <w:rsid w:val="00AE2868"/>
    <w:rsid w:val="00B356D3"/>
    <w:rsid w:val="00CA64AA"/>
    <w:rsid w:val="00D16E08"/>
    <w:rsid w:val="00DA1BDD"/>
    <w:rsid w:val="00DD704A"/>
    <w:rsid w:val="00DE781A"/>
    <w:rsid w:val="00E56533"/>
    <w:rsid w:val="00EC69E1"/>
    <w:rsid w:val="00F53A35"/>
    <w:rsid w:val="00F60FC8"/>
    <w:rsid w:val="00FC0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4C7"/>
    <w:pPr>
      <w:ind w:left="720"/>
      <w:contextualSpacing/>
    </w:pPr>
  </w:style>
  <w:style w:type="table" w:styleId="TableGrid">
    <w:name w:val="Table Grid"/>
    <w:basedOn w:val="TableNormal"/>
    <w:uiPriority w:val="59"/>
    <w:rsid w:val="009C4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60F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FC8"/>
  </w:style>
  <w:style w:type="paragraph" w:styleId="Footer">
    <w:name w:val="footer"/>
    <w:basedOn w:val="Normal"/>
    <w:link w:val="FooterChar"/>
    <w:uiPriority w:val="99"/>
    <w:unhideWhenUsed/>
    <w:rsid w:val="00F60F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FC8"/>
  </w:style>
  <w:style w:type="paragraph" w:styleId="FootnoteText">
    <w:name w:val="footnote text"/>
    <w:basedOn w:val="Normal"/>
    <w:link w:val="FootnoteTextChar"/>
    <w:uiPriority w:val="99"/>
    <w:semiHidden/>
    <w:unhideWhenUsed/>
    <w:rsid w:val="00D16E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E08"/>
    <w:rPr>
      <w:sz w:val="20"/>
      <w:szCs w:val="20"/>
    </w:rPr>
  </w:style>
  <w:style w:type="character" w:styleId="FootnoteReference">
    <w:name w:val="footnote reference"/>
    <w:basedOn w:val="DefaultParagraphFont"/>
    <w:uiPriority w:val="99"/>
    <w:semiHidden/>
    <w:unhideWhenUsed/>
    <w:rsid w:val="00D16E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4C7"/>
    <w:pPr>
      <w:ind w:left="720"/>
      <w:contextualSpacing/>
    </w:pPr>
  </w:style>
  <w:style w:type="table" w:styleId="TableGrid">
    <w:name w:val="Table Grid"/>
    <w:basedOn w:val="TableNormal"/>
    <w:uiPriority w:val="59"/>
    <w:rsid w:val="009C4E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60F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FC8"/>
  </w:style>
  <w:style w:type="paragraph" w:styleId="Footer">
    <w:name w:val="footer"/>
    <w:basedOn w:val="Normal"/>
    <w:link w:val="FooterChar"/>
    <w:uiPriority w:val="99"/>
    <w:unhideWhenUsed/>
    <w:rsid w:val="00F60F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FC8"/>
  </w:style>
  <w:style w:type="paragraph" w:styleId="FootnoteText">
    <w:name w:val="footnote text"/>
    <w:basedOn w:val="Normal"/>
    <w:link w:val="FootnoteTextChar"/>
    <w:uiPriority w:val="99"/>
    <w:semiHidden/>
    <w:unhideWhenUsed/>
    <w:rsid w:val="00D16E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E08"/>
    <w:rPr>
      <w:sz w:val="20"/>
      <w:szCs w:val="20"/>
    </w:rPr>
  </w:style>
  <w:style w:type="character" w:styleId="FootnoteReference">
    <w:name w:val="footnote reference"/>
    <w:basedOn w:val="DefaultParagraphFont"/>
    <w:uiPriority w:val="99"/>
    <w:semiHidden/>
    <w:unhideWhenUsed/>
    <w:rsid w:val="00D16E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3B7F6-73EF-432B-9C67-E359A457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khorsand</dc:creator>
  <cp:lastModifiedBy>hmj</cp:lastModifiedBy>
  <cp:revision>6</cp:revision>
  <dcterms:created xsi:type="dcterms:W3CDTF">2016-06-16T09:44:00Z</dcterms:created>
  <dcterms:modified xsi:type="dcterms:W3CDTF">2019-07-08T07:07:00Z</dcterms:modified>
</cp:coreProperties>
</file>