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FDE" w:rsidRPr="002F4D78" w:rsidRDefault="008B5FDE" w:rsidP="008B5FDE">
      <w:pPr>
        <w:bidi/>
        <w:ind w:hanging="5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لازم</w:t>
      </w:r>
      <w:r w:rsidRPr="002F4D78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است</w:t>
      </w:r>
      <w:r w:rsidRPr="002F4D78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در</w:t>
      </w:r>
      <w:r w:rsidRPr="002F4D78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مورد كامپيوترهاي شخصي شركت كنترلهايي اعمال گردد تا بتوان اطمينان حاصل نمود كه :</w:t>
      </w:r>
    </w:p>
    <w:tbl>
      <w:tblPr>
        <w:bidiVisual/>
        <w:tblW w:w="102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7"/>
      </w:tblGrid>
      <w:tr w:rsidR="008B5FDE" w:rsidRPr="002F4D78" w:rsidTr="00031704">
        <w:tblPrEx>
          <w:tblCellMar>
            <w:top w:w="0" w:type="dxa"/>
            <w:bottom w:w="0" w:type="dxa"/>
          </w:tblCellMar>
        </w:tblPrEx>
        <w:tc>
          <w:tcPr>
            <w:tcW w:w="10297" w:type="dxa"/>
          </w:tcPr>
          <w:p w:rsidR="008B5FDE" w:rsidRPr="002F4D78" w:rsidRDefault="008B5FDE" w:rsidP="00031704">
            <w:pPr>
              <w:autoSpaceDE w:val="0"/>
              <w:autoSpaceDN w:val="0"/>
              <w:bidi/>
              <w:adjustRightInd w:val="0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الف)</w:t>
            </w:r>
            <w:r w:rsidRPr="002F4D78">
              <w:rPr>
                <w:rFonts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كنترلهاي عمومي و كاربردي به نحو مناسب استقرار يافته است .</w:t>
            </w:r>
          </w:p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ب)</w:t>
            </w:r>
            <w:r w:rsidRPr="002F4D78">
              <w:rPr>
                <w:rFonts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دستگاهها و برنامه ها و اطلاعات از ايمني لازم برخوردار هستند .</w:t>
            </w:r>
          </w:p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ج )</w:t>
            </w:r>
            <w:r w:rsidRPr="002F4D78">
              <w:rPr>
                <w:rFonts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نرم افزارهاي مورد استفاده مورد اتكا هستند .</w:t>
            </w:r>
          </w:p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د) گزارشها و اطلاعات تهيه شده توسط سيستم قابل اعتماد هستند . </w:t>
            </w:r>
          </w:p>
        </w:tc>
      </w:tr>
    </w:tbl>
    <w:p w:rsidR="008B5FDE" w:rsidRPr="002F4D78" w:rsidRDefault="008B5FDE" w:rsidP="008B5FDE">
      <w:pPr>
        <w:bidi/>
        <w:ind w:hanging="540"/>
        <w:jc w:val="lowKashida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8B5FDE" w:rsidRPr="002F4D78" w:rsidTr="00031704">
        <w:tc>
          <w:tcPr>
            <w:tcW w:w="1190" w:type="dxa"/>
            <w:vMerge w:val="restart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احتمال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روشهاي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ارزيابي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ارزيابي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موثر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8B5FDE" w:rsidRPr="002F4D78" w:rsidTr="00031704">
        <w:trPr>
          <w:cantSplit/>
          <w:trHeight w:val="815"/>
        </w:trPr>
        <w:tc>
          <w:tcPr>
            <w:tcW w:w="1190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0229" w:type="dxa"/>
            <w:gridSpan w:val="11"/>
          </w:tcPr>
          <w:p w:rsidR="008B5FDE" w:rsidRPr="002F4D78" w:rsidRDefault="008B5FDE" w:rsidP="00031704">
            <w:pPr>
              <w:bidi/>
              <w:ind w:left="2160"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</w:tc>
      </w:tr>
      <w:tr w:rsidR="008B5FDE" w:rsidRPr="002F4D78" w:rsidTr="00031704">
        <w:trPr>
          <w:cantSplit/>
          <w:trHeight w:val="1134"/>
        </w:trPr>
        <w:tc>
          <w:tcPr>
            <w:tcW w:w="1190" w:type="dxa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وقوع اشتباه وعدم كشف آنها ارتكاب و پنهان كردن تقلب</w:t>
            </w:r>
          </w:p>
        </w:tc>
        <w:tc>
          <w:tcPr>
            <w:tcW w:w="426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 xml:space="preserve">1-تفكيك مناسب وظايف زير ، تدوين و تائيد مستندات اوليه، وارد كردن اطلاعات به سيستم ، تغيير دادن پرونده هاي برنامه ها و اطلاعات ، استفاده و يا توزيع ستاده ها ، تعديل سيستم عامل .  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rPr>
          <w:cantSplit/>
          <w:trHeight w:val="685"/>
        </w:trPr>
        <w:tc>
          <w:tcPr>
            <w:tcW w:w="1190" w:type="dxa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 xml:space="preserve">2-وجود دستور العمل مربوط به نحوه استفاده از كامپيوتر ها 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rPr>
          <w:cantSplit/>
          <w:trHeight w:val="513"/>
        </w:trPr>
        <w:tc>
          <w:tcPr>
            <w:tcW w:w="1190" w:type="dxa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3- آموزش كابرها در مورد نحوه استفاده از كامپيوتر و نرم افزارها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rPr>
          <w:cantSplit/>
          <w:trHeight w:val="1134"/>
        </w:trPr>
        <w:tc>
          <w:tcPr>
            <w:tcW w:w="1190" w:type="dxa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4-</w: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t xml:space="preserve"> </w:t>
            </w: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حفاظت از كامپيوترها در زمانهاي عدم استفاده از آنها مانند قفل كردن درها ، استفاده از آژير خطر و نسب يك سيستم قفل شونده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rPr>
          <w:cantSplit/>
          <w:trHeight w:val="651"/>
        </w:trPr>
        <w:tc>
          <w:tcPr>
            <w:tcW w:w="1190" w:type="dxa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5- استفاده از رمز ورود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6- تعريف سطح دسترسي به اطلاعات براي كاربران و تعيين رمز ورود جداگانه بري هر يك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7- استفاده از پرونده هاي پنهان شده و اسامي رمز براي هر يك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8- قابليت اتكا به نرم افزار از نظر خدمات پشتيباني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9- حصول اطمينان از توانائي و تداوم واحد يا فروشنده نرم افزار در رابطه با خدمات پشتيباني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10- استفاده از فايل پشتيبان ( بك آپ )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11- نگهداري فايلهاي پشتيبان در محل مناسب و حفاظت از آنها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</w:tbl>
    <w:p w:rsidR="008B5FDE" w:rsidRPr="002F4D78" w:rsidRDefault="008B5FDE" w:rsidP="008B5FDE">
      <w:pPr>
        <w:bidi/>
        <w:jc w:val="lowKashida"/>
        <w:rPr>
          <w:rFonts w:cs="Nazanin" w:hint="cs"/>
          <w:color w:val="auto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8B5FDE" w:rsidRPr="002F4D78" w:rsidTr="00031704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برآورد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اوليه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از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خطر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bookmarkEnd w:id="0"/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2F4D78">
              <w:rPr>
                <w:rFonts w:cs="Nazanin"/>
                <w:noProof/>
                <w:color w:val="auto"/>
                <w:sz w:val="18"/>
                <w:szCs w:val="18"/>
                <w:rtl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05" editas="canvas" style="width:9pt;height:9pt;mso-position-horizontal-relative:char;mso-position-vertical-relative:line" coordorigin="4674,10701" coordsize="185,18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106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bookmarkEnd w:id="1"/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bookmarkEnd w:id="2"/>
          </w:p>
        </w:tc>
      </w:tr>
      <w:tr w:rsidR="008B5FDE" w:rsidRPr="002F4D78" w:rsidTr="00031704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خطر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كنترل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2F4D78">
              <w:rPr>
                <w:rFonts w:cs="Nazanin"/>
                <w:noProof/>
                <w:color w:val="auto"/>
                <w:sz w:val="18"/>
                <w:szCs w:val="18"/>
                <w:rtl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03" editas="canvas" style="width:9pt;height:9pt;mso-position-horizontal-relative:char;mso-position-vertical-relative:line" coordorigin="4674,10701" coordsize="185,188">
                  <o:lock v:ext="edit" aspectratio="t"/>
                  <v:shape id="_x0000_s1104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8B5FDE" w:rsidRPr="002F4D78" w:rsidRDefault="008B5FDE" w:rsidP="008B5FDE">
      <w:pPr>
        <w:bidi/>
        <w:ind w:hanging="540"/>
        <w:jc w:val="lowKashida"/>
        <w:rPr>
          <w:rFonts w:cs="Nazanin" w:hint="cs"/>
          <w:color w:val="auto"/>
          <w:sz w:val="20"/>
          <w:szCs w:val="20"/>
          <w:rtl/>
          <w:lang w:bidi="fa-IR"/>
        </w:rPr>
      </w:pPr>
    </w:p>
    <w:p w:rsidR="008B5FDE" w:rsidRPr="002F4D78" w:rsidRDefault="008B5FDE" w:rsidP="008B5FDE">
      <w:pPr>
        <w:bidi/>
        <w:ind w:hanging="540"/>
        <w:jc w:val="lowKashida"/>
        <w:rPr>
          <w:rFonts w:cs="Nazanin" w:hint="cs"/>
          <w:color w:val="auto"/>
          <w:sz w:val="20"/>
          <w:szCs w:val="20"/>
          <w:rtl/>
          <w:lang w:bidi="fa-IR"/>
        </w:rPr>
      </w:pPr>
    </w:p>
    <w:p w:rsidR="008B5FDE" w:rsidRPr="002F4D78" w:rsidRDefault="008B5FDE" w:rsidP="008B5FDE">
      <w:pPr>
        <w:bidi/>
        <w:ind w:hanging="540"/>
        <w:jc w:val="lowKashida"/>
        <w:rPr>
          <w:rFonts w:cs="Nazanin" w:hint="cs"/>
          <w:color w:val="auto"/>
          <w:sz w:val="20"/>
          <w:szCs w:val="20"/>
          <w:rtl/>
          <w:lang w:bidi="fa-IR"/>
        </w:rPr>
      </w:pPr>
    </w:p>
    <w:p w:rsidR="008B5FDE" w:rsidRPr="002F4D78" w:rsidRDefault="008B5FDE" w:rsidP="008B5FDE">
      <w:pPr>
        <w:bidi/>
        <w:jc w:val="lowKashida"/>
        <w:rPr>
          <w:rFonts w:cs="Nazanin" w:hint="cs"/>
          <w:color w:val="auto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8B5FDE" w:rsidRPr="002F4D78" w:rsidTr="00031704">
        <w:tc>
          <w:tcPr>
            <w:tcW w:w="1190" w:type="dxa"/>
            <w:vMerge w:val="restart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احتمال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روشهاي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ارزيابي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ارزيابي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موثر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2"/>
                <w:szCs w:val="22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8B5FDE" w:rsidRPr="002F4D78" w:rsidTr="00031704">
        <w:trPr>
          <w:cantSplit/>
          <w:trHeight w:val="814"/>
        </w:trPr>
        <w:tc>
          <w:tcPr>
            <w:tcW w:w="1190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F4D78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8B5FDE" w:rsidRPr="002F4D78" w:rsidRDefault="008B5FDE" w:rsidP="00031704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0229" w:type="dxa"/>
            <w:gridSpan w:val="11"/>
          </w:tcPr>
          <w:p w:rsidR="008B5FDE" w:rsidRPr="00725FF7" w:rsidRDefault="008B5FDE" w:rsidP="00031704">
            <w:pPr>
              <w:bidi/>
              <w:ind w:left="2160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725FF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كنترلهاي كاربردي</w:t>
            </w:r>
          </w:p>
        </w:tc>
      </w:tr>
      <w:tr w:rsidR="008B5FDE" w:rsidRPr="002F4D78" w:rsidTr="00031704"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ثبت اطلاعات غير واقعي و اشتباه</w:t>
            </w:r>
          </w:p>
        </w:tc>
        <w:tc>
          <w:tcPr>
            <w:tcW w:w="426" w:type="dxa"/>
            <w:vAlign w:val="center"/>
          </w:tcPr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ك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1- استقرار يك سيستم ثبت سوابق و مطابقت دسته هاي اطلاعاتي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2- مطابقت كردن شمارش داده هاي پردازش شده و استفاده از جمع هاي درهم كنترلي .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  <w:tr w:rsidR="008B5FDE" w:rsidRPr="002F4D78" w:rsidTr="00031704">
        <w:trPr>
          <w:trHeight w:val="3356"/>
        </w:trPr>
        <w:tc>
          <w:tcPr>
            <w:tcW w:w="1190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  <w:p w:rsidR="008B5FDE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3827" w:type="dxa"/>
          </w:tcPr>
          <w:p w:rsidR="008B5FDE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3- استقرار كنترل از طريق يك واحد خاص كه وظايف زير را انجام دهد :</w:t>
            </w:r>
          </w:p>
          <w:p w:rsidR="008B5FDE" w:rsidRDefault="008B5FDE" w:rsidP="008B5FDE">
            <w:pPr>
              <w:numPr>
                <w:ilvl w:val="0"/>
                <w:numId w:val="31"/>
              </w:num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دريافت كليه اطلاعاتي كه بايد پردازش روي آنها صورت گيرد .</w:t>
            </w:r>
          </w:p>
          <w:p w:rsidR="008B5FDE" w:rsidRDefault="008B5FDE" w:rsidP="008B5FDE">
            <w:pPr>
              <w:numPr>
                <w:ilvl w:val="0"/>
                <w:numId w:val="31"/>
              </w:num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حصول اطمينان از مجاز بودن و ثبت شدن كليه اطلاعات .</w:t>
            </w:r>
          </w:p>
          <w:p w:rsidR="008B5FDE" w:rsidRDefault="008B5FDE" w:rsidP="008B5FDE">
            <w:pPr>
              <w:numPr>
                <w:ilvl w:val="0"/>
                <w:numId w:val="31"/>
              </w:numPr>
              <w:bidi/>
              <w:jc w:val="lowKashida"/>
              <w:rPr>
                <w:rFonts w:cs="Nazanin" w:hint="cs"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پيگيري كليه اشتباهات كشف شده حين پردازش .</w:t>
            </w:r>
          </w:p>
          <w:p w:rsidR="008B5FDE" w:rsidRDefault="008B5FDE" w:rsidP="008B5FDE">
            <w:pPr>
              <w:numPr>
                <w:ilvl w:val="0"/>
                <w:numId w:val="31"/>
              </w:numPr>
              <w:bidi/>
              <w:jc w:val="lowKashida"/>
              <w:rPr>
                <w:rFonts w:cs="Nazanin" w:hint="cs"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>نظارت بر توزيع صحيح گزارشهاي خارجي .</w:t>
            </w:r>
          </w:p>
          <w:p w:rsidR="008B5FDE" w:rsidRPr="002F4D78" w:rsidRDefault="008B5FDE" w:rsidP="008B5FDE">
            <w:pPr>
              <w:numPr>
                <w:ilvl w:val="0"/>
                <w:numId w:val="31"/>
              </w:num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 xml:space="preserve">محدود كردن دسترسي عيني به برنامه هاي كاربردي و پرونده هاي اطلاعاتي </w:t>
            </w:r>
          </w:p>
        </w:tc>
        <w:tc>
          <w:tcPr>
            <w:tcW w:w="992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</w:p>
        </w:tc>
      </w:tr>
    </w:tbl>
    <w:p w:rsidR="008B5FDE" w:rsidRPr="002F4D78" w:rsidRDefault="008B5FDE" w:rsidP="008B5FDE">
      <w:pPr>
        <w:bidi/>
        <w:ind w:hanging="540"/>
        <w:jc w:val="lowKashida"/>
        <w:rPr>
          <w:rFonts w:cs="Nazanin" w:hint="cs"/>
          <w:color w:val="auto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8B5FDE" w:rsidRPr="002F4D78" w:rsidTr="00031704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برآورد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اوليه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از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خطر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2F4D78">
              <w:rPr>
                <w:rFonts w:cs="Nazanin"/>
                <w:noProof/>
                <w:color w:val="auto"/>
                <w:sz w:val="18"/>
                <w:szCs w:val="18"/>
                <w:rtl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01" editas="canvas" style="width:9pt;height:9pt;mso-position-horizontal-relative:char;mso-position-vertical-relative:line" coordorigin="4674,10701" coordsize="185,188">
                  <o:lock v:ext="edit" aspectratio="t"/>
                  <v:shape id="_x0000_s1102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8B5FDE" w:rsidRPr="002F4D78" w:rsidTr="00031704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خطر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كنترل</w:t>
            </w:r>
            <w:r w:rsidRPr="002F4D78">
              <w:rPr>
                <w:rFonts w:ascii="B Zar" w:hAnsi="Arial" w:cs="Nazanin"/>
                <w:b/>
                <w:bCs/>
                <w:color w:val="auto"/>
                <w:sz w:val="18"/>
                <w:szCs w:val="18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8B5FDE" w:rsidRPr="002F4D78" w:rsidRDefault="008B5FDE" w:rsidP="00031704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2F4D78">
              <w:rPr>
                <w:rFonts w:cs="Nazanin"/>
                <w:noProof/>
                <w:color w:val="auto"/>
                <w:sz w:val="18"/>
                <w:szCs w:val="18"/>
                <w:rtl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99" editas="canvas" style="width:9pt;height:9pt;mso-position-horizontal-relative:char;mso-position-vertical-relative:line" coordorigin="4674,10701" coordsize="185,188">
                  <o:lock v:ext="edit" aspectratio="t"/>
                  <v:shape id="_x0000_s1100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2F4D78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2F4D78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8B5FDE" w:rsidRPr="002F4D78" w:rsidRDefault="008B5FDE" w:rsidP="008B5FDE">
      <w:pPr>
        <w:bidi/>
        <w:ind w:hanging="540"/>
        <w:rPr>
          <w:rFonts w:hint="cs"/>
          <w:b/>
          <w:bCs/>
          <w:color w:val="auto"/>
          <w:sz w:val="24"/>
          <w:szCs w:val="24"/>
          <w:rtl/>
          <w:lang w:bidi="fa-IR"/>
        </w:rPr>
      </w:pPr>
    </w:p>
    <w:p w:rsidR="008B5FDE" w:rsidRPr="002F4D78" w:rsidRDefault="008B5FDE" w:rsidP="008B5FDE">
      <w:pPr>
        <w:bidi/>
        <w:ind w:hanging="52"/>
        <w:rPr>
          <w:rFonts w:hint="cs"/>
          <w:b/>
          <w:bCs/>
          <w:color w:val="auto"/>
          <w:sz w:val="20"/>
          <w:szCs w:val="20"/>
          <w:rtl/>
          <w:lang w:bidi="fa-IR"/>
        </w:rPr>
      </w:pPr>
      <w:r w:rsidRPr="002F4D78">
        <w:rPr>
          <w:rFonts w:ascii="Arial" w:hAnsi="Arial" w:cs="Nazanin" w:hint="cs"/>
          <w:b/>
          <w:bCs/>
          <w:color w:val="auto"/>
          <w:sz w:val="20"/>
          <w:szCs w:val="20"/>
          <w:rtl/>
          <w:lang w:bidi="fa-IR"/>
        </w:rPr>
        <w:t xml:space="preserve">نتيجه گيري نهائي </w:t>
      </w:r>
    </w:p>
    <w:tbl>
      <w:tblPr>
        <w:tblStyle w:val="TableGrid"/>
        <w:bidiVisual/>
        <w:tblW w:w="8987" w:type="dxa"/>
        <w:jc w:val="center"/>
        <w:tblLook w:val="01E0"/>
      </w:tblPr>
      <w:tblGrid>
        <w:gridCol w:w="2466"/>
        <w:gridCol w:w="964"/>
        <w:gridCol w:w="754"/>
        <w:gridCol w:w="975"/>
        <w:gridCol w:w="851"/>
        <w:gridCol w:w="992"/>
        <w:gridCol w:w="992"/>
        <w:gridCol w:w="993"/>
      </w:tblGrid>
      <w:tr w:rsidR="008B5FDE" w:rsidRPr="002F4D78" w:rsidTr="00031704">
        <w:trPr>
          <w:trHeight w:val="323"/>
          <w:jc w:val="center"/>
        </w:trPr>
        <w:tc>
          <w:tcPr>
            <w:tcW w:w="2466" w:type="dxa"/>
            <w:vMerge w:val="restart"/>
            <w:tcBorders>
              <w:top w:val="nil"/>
              <w:left w:val="nil"/>
            </w:tcBorders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2693" w:type="dxa"/>
            <w:gridSpan w:val="3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برآورد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0"/>
                <w:szCs w:val="20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اوليه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0"/>
                <w:szCs w:val="20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از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0"/>
                <w:szCs w:val="20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خطر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0"/>
                <w:szCs w:val="20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كنترل</w:t>
            </w: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  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gridSpan w:val="3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ascii="B Zar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خطر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0"/>
                <w:szCs w:val="20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كنترل</w:t>
            </w:r>
            <w:r w:rsidRPr="002F4D78">
              <w:rPr>
                <w:rFonts w:ascii="B Zar" w:hAnsi="Arial" w:cs="Nazanin"/>
                <w:b/>
                <w:bCs/>
                <w:color w:val="auto"/>
                <w:sz w:val="20"/>
                <w:szCs w:val="20"/>
                <w:lang w:bidi="fa-IR"/>
              </w:rPr>
              <w:t xml:space="preserve"> </w:t>
            </w:r>
            <w:r w:rsidRPr="002F4D78">
              <w:rPr>
                <w:rFonts w:ascii="B Zar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نهائي</w:t>
            </w:r>
            <w:r w:rsidRPr="002F4D78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8B5FDE" w:rsidRPr="002F4D78" w:rsidTr="00031704">
        <w:trPr>
          <w:trHeight w:val="323"/>
          <w:jc w:val="center"/>
        </w:trPr>
        <w:tc>
          <w:tcPr>
            <w:tcW w:w="2466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كم</w:t>
            </w:r>
          </w:p>
        </w:tc>
        <w:tc>
          <w:tcPr>
            <w:tcW w:w="7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زياد</w:t>
            </w:r>
          </w:p>
        </w:tc>
        <w:tc>
          <w:tcPr>
            <w:tcW w:w="851" w:type="dxa"/>
            <w:vMerge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كم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زياد</w:t>
            </w:r>
          </w:p>
        </w:tc>
      </w:tr>
      <w:tr w:rsidR="008B5FDE" w:rsidRPr="002F4D78" w:rsidTr="00031704">
        <w:trPr>
          <w:trHeight w:val="315"/>
          <w:jc w:val="center"/>
        </w:trPr>
        <w:tc>
          <w:tcPr>
            <w:tcW w:w="246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وجود- تحقق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8B5FDE" w:rsidRPr="002F4D78" w:rsidRDefault="008B5FDE" w:rsidP="00031704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8B5FDE" w:rsidRPr="002F4D78" w:rsidTr="00031704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مالكيت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8B5FDE" w:rsidRPr="002F4D78" w:rsidRDefault="008B5FDE" w:rsidP="00031704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8B5FDE" w:rsidRPr="002F4D78" w:rsidTr="00031704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كامل بودن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8B5FDE" w:rsidRPr="002F4D78" w:rsidRDefault="008B5FDE" w:rsidP="00031704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8B5FDE" w:rsidRPr="002F4D78" w:rsidTr="00031704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ارزشيابي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8B5FDE" w:rsidRPr="002F4D78" w:rsidRDefault="008B5FDE" w:rsidP="00031704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8B5FDE" w:rsidRPr="002F4D78" w:rsidTr="00031704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افشاء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8B5FDE" w:rsidRPr="002F4D78" w:rsidRDefault="008B5FDE" w:rsidP="00031704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8B5FDE" w:rsidRPr="002F4D78" w:rsidRDefault="008B5FDE" w:rsidP="00031704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F4D78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2F4D78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</w:tbl>
    <w:p w:rsidR="008B5FDE" w:rsidRPr="002F4D78" w:rsidRDefault="008B5FDE" w:rsidP="008B5FDE">
      <w:pPr>
        <w:bidi/>
        <w:ind w:hanging="540"/>
        <w:rPr>
          <w:rFonts w:hint="cs"/>
          <w:color w:val="auto"/>
          <w:sz w:val="20"/>
          <w:szCs w:val="20"/>
          <w:rtl/>
          <w:lang w:bidi="fa-IR"/>
        </w:rPr>
      </w:pPr>
    </w:p>
    <w:p w:rsidR="008B5FDE" w:rsidRPr="002F4D78" w:rsidRDefault="008B5FDE" w:rsidP="008B5FDE">
      <w:pPr>
        <w:bidi/>
        <w:ind w:left="-142"/>
        <w:rPr>
          <w:rFonts w:hint="cs"/>
          <w:b/>
          <w:bCs/>
          <w:color w:val="auto"/>
          <w:sz w:val="24"/>
          <w:szCs w:val="24"/>
          <w:rtl/>
          <w:lang w:bidi="fa-IR"/>
        </w:rPr>
      </w:pPr>
      <w:r w:rsidRPr="002F4D78">
        <w:rPr>
          <w:rFonts w:cs="Nazanin" w:hint="cs"/>
          <w:b/>
          <w:bCs/>
          <w:vanish/>
          <w:color w:val="auto"/>
          <w:sz w:val="24"/>
          <w:szCs w:val="24"/>
          <w:rtl/>
          <w:lang w:bidi="fa-IR"/>
        </w:rPr>
        <w:t xml:space="preserve">       </w:t>
      </w:r>
    </w:p>
    <w:p w:rsidR="008B5FDE" w:rsidRPr="002F4D78" w:rsidRDefault="008B5FDE" w:rsidP="008B5FD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hint="cs"/>
          <w:b/>
          <w:bCs/>
          <w:color w:val="auto"/>
          <w:sz w:val="20"/>
          <w:szCs w:val="20"/>
          <w:rtl/>
          <w:lang w:bidi="fa-IR"/>
        </w:rPr>
      </w:pPr>
      <w:r w:rsidRPr="002F4D78">
        <w:rPr>
          <w:rFonts w:cs="Nazanin" w:hint="cs"/>
          <w:b/>
          <w:bCs/>
          <w:vanish/>
          <w:color w:val="auto"/>
          <w:sz w:val="20"/>
          <w:szCs w:val="20"/>
          <w:rtl/>
          <w:lang w:bidi="fa-IR"/>
        </w:rPr>
        <w:t xml:space="preserve">             وسط </w:t>
      </w:r>
    </w:p>
    <w:p w:rsidR="008B5FDE" w:rsidRPr="002F4D78" w:rsidRDefault="008B5FDE" w:rsidP="008B5FD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تهيه كننده</w:t>
      </w:r>
      <w:r w:rsidRPr="002F4D78">
        <w:rPr>
          <w:rFonts w:cs="Nazanin" w:hint="cs"/>
          <w:color w:val="auto"/>
          <w:sz w:val="20"/>
          <w:szCs w:val="20"/>
          <w:rtl/>
          <w:lang w:bidi="fa-IR"/>
        </w:rPr>
        <w:t xml:space="preserve">  :.....................................................................................</w:t>
      </w: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                      </w:t>
      </w:r>
      <w:r w:rsidRPr="002F4D78">
        <w:rPr>
          <w:rFonts w:cs="Nazanin" w:hint="cs"/>
          <w:b/>
          <w:bCs/>
          <w:color w:val="auto"/>
          <w:sz w:val="20"/>
          <w:szCs w:val="20"/>
          <w:rtl/>
        </w:rPr>
        <w:t xml:space="preserve"> بررسي كننده :</w:t>
      </w:r>
      <w:r w:rsidRPr="002F4D78">
        <w:rPr>
          <w:rFonts w:cs="Nazanin" w:hint="cs"/>
          <w:color w:val="auto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8B5FDE" w:rsidRPr="002F4D78" w:rsidRDefault="008B5FDE" w:rsidP="008B5FD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</w:p>
    <w:p w:rsidR="00A67082" w:rsidRPr="008B5FDE" w:rsidRDefault="008B5FDE" w:rsidP="008B5FD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lang w:bidi="fa-IR"/>
        </w:rPr>
      </w:pPr>
      <w:r w:rsidRPr="002F4D78">
        <w:rPr>
          <w:rFonts w:cs="Nazanin" w:hint="cs"/>
          <w:b/>
          <w:bCs/>
          <w:color w:val="auto"/>
          <w:sz w:val="20"/>
          <w:szCs w:val="20"/>
          <w:rtl/>
        </w:rPr>
        <w:t>تاريخ</w:t>
      </w: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2F4D78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</w:t>
      </w:r>
      <w:r w:rsidRPr="002F4D78">
        <w:rPr>
          <w:rFonts w:cs="Nazanin" w:hint="cs"/>
          <w:color w:val="auto"/>
          <w:sz w:val="20"/>
          <w:szCs w:val="20"/>
          <w:rtl/>
          <w:lang w:bidi="fa-IR"/>
        </w:rPr>
        <w:t>......................................................................................</w:t>
      </w: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                </w:t>
      </w:r>
      <w:r w:rsidRPr="002F4D78">
        <w:rPr>
          <w:rFonts w:cs="Nazanin" w:hint="cs"/>
          <w:b/>
          <w:bCs/>
          <w:color w:val="auto"/>
          <w:sz w:val="20"/>
          <w:szCs w:val="20"/>
          <w:rtl/>
        </w:rPr>
        <w:t xml:space="preserve"> تاريخ</w:t>
      </w:r>
      <w:r w:rsidRPr="002F4D78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2F4D78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2F4D78">
        <w:rPr>
          <w:rFonts w:cs="Nazanin" w:hint="cs"/>
          <w:color w:val="auto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sectPr w:rsidR="00A67082" w:rsidRPr="008B5FDE" w:rsidSect="00923735">
      <w:headerReference w:type="default" r:id="rId8"/>
      <w:footerReference w:type="even" r:id="rId9"/>
      <w:footerReference w:type="default" r:id="rId10"/>
      <w:pgSz w:w="11907" w:h="16840" w:code="9"/>
      <w:pgMar w:top="964" w:right="760" w:bottom="851" w:left="992" w:header="851" w:footer="567" w:gutter="0"/>
      <w:cols w:space="720"/>
      <w:docGrid w:linePitch="7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B18" w:rsidRDefault="00304B18">
      <w:r>
        <w:separator/>
      </w:r>
    </w:p>
  </w:endnote>
  <w:endnote w:type="continuationSeparator" w:id="1">
    <w:p w:rsidR="00304B18" w:rsidRDefault="00304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 Maz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Default="009C36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1D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1DEB" w:rsidRDefault="00951DE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bidiVisual/>
      <w:tblW w:w="0" w:type="auto"/>
      <w:jc w:val="center"/>
      <w:tblLook w:val="01E0"/>
    </w:tblPr>
    <w:tblGrid>
      <w:gridCol w:w="765"/>
      <w:gridCol w:w="5670"/>
      <w:gridCol w:w="851"/>
      <w:gridCol w:w="2943"/>
    </w:tblGrid>
    <w:tr w:rsidR="00AA69BF" w:rsidTr="009E2468">
      <w:trPr>
        <w:jc w:val="center"/>
      </w:trPr>
      <w:tc>
        <w:tcPr>
          <w:tcW w:w="7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center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ادعا</w:t>
          </w:r>
        </w:p>
      </w:tc>
      <w:tc>
        <w:tcPr>
          <w:tcW w:w="56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وت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وجود و تحقق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كا  =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كامل بودن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 اش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ارزشيابي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/مح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مالكيت و حقوق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اف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افشا و طبقه بندي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lowKashida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كنترل</w:t>
          </w:r>
        </w:p>
      </w:tc>
      <w:tc>
        <w:tcPr>
          <w:tcW w:w="29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پ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پيشگيري كننده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/ك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كشف كننده</w:t>
          </w:r>
        </w:p>
      </w:tc>
    </w:tr>
  </w:tbl>
  <w:p w:rsidR="00951DEB" w:rsidRPr="000A4CC6" w:rsidRDefault="00CA0858" w:rsidP="00AA69BF">
    <w:pPr>
      <w:pStyle w:val="Footer"/>
      <w:tabs>
        <w:tab w:val="clear" w:pos="4153"/>
        <w:tab w:val="clear" w:pos="8306"/>
      </w:tabs>
      <w:bidi/>
      <w:jc w:val="right"/>
      <w:rPr>
        <w:rFonts w:cs="B Traffic"/>
        <w:b/>
        <w:bCs/>
        <w:color w:val="000000"/>
        <w:sz w:val="22"/>
        <w:szCs w:val="22"/>
        <w:rtl/>
        <w:lang w:bidi="fa-IR"/>
      </w:rPr>
    </w:pPr>
    <w:r w:rsidRPr="000A4CC6">
      <w:rPr>
        <w:rFonts w:cs="B Traffic" w:hint="cs"/>
        <w:b/>
        <w:bCs/>
        <w:color w:val="000000"/>
        <w:sz w:val="16"/>
        <w:szCs w:val="16"/>
        <w:rtl/>
      </w:rPr>
      <w:t>موسسه حسابرسي و خدمات مديريت آگاهان تراز توس (حسابداران رسمي)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B18" w:rsidRDefault="00304B18">
      <w:r>
        <w:separator/>
      </w:r>
    </w:p>
  </w:footnote>
  <w:footnote w:type="continuationSeparator" w:id="1">
    <w:p w:rsidR="00304B18" w:rsidRDefault="00304B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Pr="000049DD" w:rsidRDefault="009C3687" w:rsidP="006D6A74">
    <w:pPr>
      <w:pStyle w:val="Header"/>
      <w:jc w:val="center"/>
      <w:rPr>
        <w:rFonts w:cs="B Titr"/>
        <w:color w:val="auto"/>
        <w:sz w:val="28"/>
        <w:szCs w:val="28"/>
        <w:rtl/>
        <w:lang w:bidi="fa-IR"/>
      </w:rPr>
    </w:pPr>
    <w:r w:rsidRPr="009C3687">
      <w:rPr>
        <w:rFonts w:cs="Titr Mazar"/>
        <w:noProof/>
        <w:color w:val="auto"/>
        <w:sz w:val="22"/>
        <w:szCs w:val="22"/>
        <w:rtl/>
      </w:rPr>
      <w:pict>
        <v:group id="_x0000_s2062" style="position:absolute;left:0;text-align:left;margin-left:-20.1pt;margin-top:-15.45pt;width:543.45pt;height:92.8pt;z-index:251657728" coordorigin="591,542" coordsize="10869,1856">
          <v:rect id="_x0000_s2055" style="position:absolute;left:591;top:845;width:1624;height:1434;mso-wrap-style:none">
            <v:textbox style="mso-next-textbox:#_x0000_s2055;mso-fit-shape-to-text:t">
              <w:txbxContent>
                <w:p w:rsidR="006D6A74" w:rsidRDefault="00AB1612" w:rsidP="006D6A74">
                  <w:r>
                    <w:rPr>
                      <w:rFonts w:cs="B Titr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809625" cy="809625"/>
                        <wp:effectExtent l="19050" t="0" r="9525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lum bright="-4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  <v:oval id="_x0000_s2056" style="position:absolute;left:10260;top:542;width:1200;height:911"/>
          <v:roundrect id="_x0000_s2058" style="position:absolute;left:2220;top:1453;width:8085;height:750" arcsize="10923f">
            <v:textbox>
              <w:txbxContent>
                <w:p w:rsidR="000839F3" w:rsidRPr="000839F3" w:rsidRDefault="000839F3" w:rsidP="000779DD">
                  <w:pPr>
                    <w:bidi/>
                    <w:jc w:val="center"/>
                    <w:rPr>
                      <w:rFonts w:cs="B Yagut"/>
                      <w:b/>
                      <w:bCs/>
                      <w:color w:val="000000"/>
                      <w:sz w:val="24"/>
                      <w:szCs w:val="24"/>
                      <w:lang w:bidi="fa-IR"/>
                    </w:rPr>
                  </w:pPr>
                  <w:r w:rsidRPr="005178D1">
                    <w:rPr>
                      <w:rFonts w:cs="B Zar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>نام واحد مورد رسيدگي</w:t>
                  </w:r>
                  <w:r w:rsidRPr="005178D1">
                    <w:rPr>
                      <w:rFonts w:cs="B Yagut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: </w:t>
                  </w:r>
                  <w:r w:rsidR="005178D1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>....................................................           سال مالي :       /       /       13</w:t>
                  </w:r>
                </w:p>
              </w:txbxContent>
            </v:textbox>
          </v:roundrect>
          <v:roundrect id="_x0000_s2059" style="position:absolute;left:10410;top:1540;width:1005;height:660" arcsize="10923f">
            <v:textbox inset="0,0,0,0">
              <w:txbxContent>
                <w:p w:rsidR="00B11AA4" w:rsidRPr="00B11AA4" w:rsidRDefault="00B11AA4" w:rsidP="00B11AA4">
                  <w:pPr>
                    <w:bidi/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B11AA4">
                    <w:rPr>
                      <w:rFonts w:cs="B Titr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صفحه </w:t>
                  </w:r>
                  <w:r w:rsidRPr="00B11AA4">
                    <w:rPr>
                      <w:rFonts w:cs="B Titr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:</w:t>
                  </w:r>
                  <w:r w:rsidR="009C3687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begin"/>
                  </w:r>
                  <w:r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instrText xml:space="preserve"> PAGE   \* MERGEFORMAT </w:instrText>
                  </w:r>
                  <w:r w:rsidR="009C3687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separate"/>
                  </w:r>
                  <w:r w:rsidR="008B5FDE">
                    <w:rPr>
                      <w:rFonts w:cs="B Titr"/>
                      <w:b/>
                      <w:bCs/>
                      <w:noProof/>
                      <w:color w:val="000000"/>
                      <w:sz w:val="32"/>
                      <w:szCs w:val="32"/>
                      <w:rtl/>
                    </w:rPr>
                    <w:t>1</w:t>
                  </w:r>
                  <w:r w:rsidR="009C3687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round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1005;top:2398;width:10275;height:0;flip:x" o:connectortype="straight"/>
          <v:shape id="_x0000_s2061" type="#_x0000_t32" style="position:absolute;left:1020;top:2353;width:10275;height:0;flip:x" o:connectortype="straight"/>
        </v:group>
      </w:pict>
    </w:r>
    <w:r w:rsidR="008B5FDE" w:rsidRPr="009C3687">
      <w:rPr>
        <w:rFonts w:cs="B Zar"/>
        <w:color w:val="auto"/>
        <w:sz w:val="22"/>
        <w:szCs w:val="22"/>
        <w:lang w:bidi="fa-I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9" type="#_x0000_t136" style="width:270pt;height:24pt" fillcolor="black">
          <v:shadow color="#868686"/>
          <v:textpath style="font-family:&quot;B Zar&quot;;font-weight:bold;v-text-kern:t" trim="t" fitpath="t" string="ارزيابي سيستم كنترل داخلي-محيط سيستم هاي اطلاعاتي – كامپيوتر هاي شخصي&#10;"/>
        </v:shape>
      </w:pict>
    </w:r>
  </w:p>
  <w:p w:rsidR="00951DEB" w:rsidRDefault="00951DEB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951DEB" w:rsidRPr="002F426B" w:rsidRDefault="00951DEB" w:rsidP="006D6A74">
    <w:pPr>
      <w:pStyle w:val="Header"/>
      <w:jc w:val="right"/>
      <w:rPr>
        <w:rFonts w:cs="Roya"/>
        <w:b/>
        <w:bCs/>
        <w:color w:val="auto"/>
        <w:sz w:val="20"/>
        <w:szCs w:val="20"/>
        <w:rtl/>
        <w:lang w:bidi="fa-IR"/>
      </w:rPr>
    </w:pPr>
    <w:r>
      <w:rPr>
        <w:rFonts w:cs="Roya" w:hint="cs"/>
        <w:color w:val="auto"/>
        <w:sz w:val="24"/>
        <w:szCs w:val="24"/>
        <w:rtl/>
        <w:lang w:bidi="fa-IR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63C"/>
    <w:multiLevelType w:val="hybridMultilevel"/>
    <w:tmpl w:val="52BEB268"/>
    <w:lvl w:ilvl="0" w:tplc="990E4116">
      <w:start w:val="8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6FABB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D54C3"/>
    <w:multiLevelType w:val="hybridMultilevel"/>
    <w:tmpl w:val="FD5EA054"/>
    <w:lvl w:ilvl="0" w:tplc="AE80FD90">
      <w:start w:val="9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E30C3"/>
    <w:multiLevelType w:val="hybridMultilevel"/>
    <w:tmpl w:val="08867248"/>
    <w:lvl w:ilvl="0" w:tplc="D8165A28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3">
    <w:nsid w:val="08141AB3"/>
    <w:multiLevelType w:val="hybridMultilevel"/>
    <w:tmpl w:val="0E66C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8B6F3B"/>
    <w:multiLevelType w:val="hybridMultilevel"/>
    <w:tmpl w:val="D8AAAA7C"/>
    <w:lvl w:ilvl="0" w:tplc="C71899C4">
      <w:start w:val="4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B40602F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D9078C"/>
    <w:multiLevelType w:val="hybridMultilevel"/>
    <w:tmpl w:val="25FEE8B6"/>
    <w:lvl w:ilvl="0" w:tplc="3B84BFF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FA0270"/>
    <w:multiLevelType w:val="hybridMultilevel"/>
    <w:tmpl w:val="77348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9D035F"/>
    <w:multiLevelType w:val="hybridMultilevel"/>
    <w:tmpl w:val="F56A968E"/>
    <w:lvl w:ilvl="0" w:tplc="5C12B2C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8">
    <w:nsid w:val="2F93673C"/>
    <w:multiLevelType w:val="singleLevel"/>
    <w:tmpl w:val="04090001"/>
    <w:lvl w:ilvl="0">
      <w:start w:val="1"/>
      <w:numFmt w:val="bullet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31065DA6"/>
    <w:multiLevelType w:val="hybridMultilevel"/>
    <w:tmpl w:val="40964120"/>
    <w:lvl w:ilvl="0" w:tplc="E7AAF40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10">
    <w:nsid w:val="45BB6544"/>
    <w:multiLevelType w:val="hybridMultilevel"/>
    <w:tmpl w:val="72882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4569A"/>
    <w:multiLevelType w:val="hybridMultilevel"/>
    <w:tmpl w:val="3A985536"/>
    <w:lvl w:ilvl="0" w:tplc="A47CC0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C7DD9"/>
    <w:multiLevelType w:val="hybridMultilevel"/>
    <w:tmpl w:val="ADC4DDA2"/>
    <w:lvl w:ilvl="0" w:tplc="2B7EF5B6">
      <w:start w:val="7"/>
      <w:numFmt w:val="decimal"/>
      <w:suff w:val="nothing"/>
      <w:lvlText w:val="%1)"/>
      <w:lvlJc w:val="left"/>
      <w:pPr>
        <w:ind w:left="1800" w:hanging="360"/>
      </w:pPr>
      <w:rPr>
        <w:rFonts w:cs="Nazanin" w:hint="default"/>
        <w:b/>
        <w:bCs/>
      </w:rPr>
    </w:lvl>
    <w:lvl w:ilvl="1" w:tplc="5A5E56D2">
      <w:start w:val="7"/>
      <w:numFmt w:val="decimal"/>
      <w:suff w:val="nothing"/>
      <w:lvlText w:val="%2)"/>
      <w:lvlJc w:val="left"/>
      <w:pPr>
        <w:ind w:left="1800" w:hanging="360"/>
      </w:pPr>
      <w:rPr>
        <w:rFonts w:hint="default"/>
      </w:rPr>
    </w:lvl>
    <w:lvl w:ilvl="2" w:tplc="9F5AEE9A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bCs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AC49E3"/>
    <w:multiLevelType w:val="hybridMultilevel"/>
    <w:tmpl w:val="8B1AD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1F0B9F"/>
    <w:multiLevelType w:val="hybridMultilevel"/>
    <w:tmpl w:val="1B1A2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3A1390"/>
    <w:multiLevelType w:val="hybridMultilevel"/>
    <w:tmpl w:val="9C643842"/>
    <w:lvl w:ilvl="0" w:tplc="9AD0AD1C">
      <w:start w:val="8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A921A3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BE2E10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7">
    <w:nsid w:val="4E862E77"/>
    <w:multiLevelType w:val="hybridMultilevel"/>
    <w:tmpl w:val="79DEDA10"/>
    <w:lvl w:ilvl="0" w:tplc="B58C5B58">
      <w:start w:val="3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586DF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2C1966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9">
    <w:nsid w:val="531172F0"/>
    <w:multiLevelType w:val="hybridMultilevel"/>
    <w:tmpl w:val="512088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E4721E"/>
    <w:multiLevelType w:val="hybridMultilevel"/>
    <w:tmpl w:val="E690A1AE"/>
    <w:lvl w:ilvl="0" w:tplc="2FC85D1A">
      <w:start w:val="6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C93E039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8B5889"/>
    <w:multiLevelType w:val="hybridMultilevel"/>
    <w:tmpl w:val="297AAE9A"/>
    <w:lvl w:ilvl="0" w:tplc="B6A451AE">
      <w:start w:val="80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D73B55"/>
    <w:multiLevelType w:val="hybridMultilevel"/>
    <w:tmpl w:val="CFA4757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6A1C7B4B"/>
    <w:multiLevelType w:val="hybridMultilevel"/>
    <w:tmpl w:val="8CC295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F1E190C"/>
    <w:multiLevelType w:val="hybridMultilevel"/>
    <w:tmpl w:val="1D301C94"/>
    <w:lvl w:ilvl="0" w:tplc="CC986ABA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5">
    <w:nsid w:val="70083B3F"/>
    <w:multiLevelType w:val="hybridMultilevel"/>
    <w:tmpl w:val="231437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366ADC"/>
    <w:multiLevelType w:val="hybridMultilevel"/>
    <w:tmpl w:val="6DF49982"/>
    <w:lvl w:ilvl="0" w:tplc="040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7">
    <w:nsid w:val="74C50158"/>
    <w:multiLevelType w:val="hybridMultilevel"/>
    <w:tmpl w:val="655CE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C37B27"/>
    <w:multiLevelType w:val="hybridMultilevel"/>
    <w:tmpl w:val="DA98B3E6"/>
    <w:lvl w:ilvl="0" w:tplc="1EECC17E">
      <w:start w:val="9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7223F4"/>
    <w:multiLevelType w:val="hybridMultilevel"/>
    <w:tmpl w:val="C7E64618"/>
    <w:lvl w:ilvl="0" w:tplc="04090011">
      <w:start w:val="1"/>
      <w:numFmt w:val="decimal"/>
      <w:lvlText w:val="%1)"/>
      <w:lvlJc w:val="left"/>
      <w:pPr>
        <w:tabs>
          <w:tab w:val="num" w:pos="668"/>
        </w:tabs>
        <w:ind w:left="6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30">
    <w:nsid w:val="7E41461A"/>
    <w:multiLevelType w:val="hybridMultilevel"/>
    <w:tmpl w:val="AB3CCEAE"/>
    <w:lvl w:ilvl="0" w:tplc="30C2E012">
      <w:start w:val="1"/>
      <w:numFmt w:val="decimal"/>
      <w:suff w:val="nothing"/>
      <w:lvlText w:val="%1)"/>
      <w:lvlJc w:val="left"/>
      <w:pPr>
        <w:ind w:left="884" w:hanging="884"/>
      </w:pPr>
      <w:rPr>
        <w:rFonts w:cs="Nazanin" w:hint="default"/>
        <w:b/>
        <w:bCs/>
        <w:sz w:val="20"/>
        <w:szCs w:val="20"/>
      </w:rPr>
    </w:lvl>
    <w:lvl w:ilvl="1" w:tplc="0409000D">
      <w:start w:val="1"/>
      <w:numFmt w:val="bullet"/>
      <w:lvlText w:val=""/>
      <w:lvlJc w:val="left"/>
      <w:pPr>
        <w:tabs>
          <w:tab w:val="num" w:pos="524"/>
        </w:tabs>
        <w:ind w:left="524" w:hanging="360"/>
      </w:pPr>
      <w:rPr>
        <w:rFonts w:ascii="Wingdings" w:hAnsi="Wingdings" w:hint="default"/>
        <w:b/>
        <w:bCs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4"/>
        </w:tabs>
        <w:ind w:left="12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84"/>
        </w:tabs>
        <w:ind w:left="26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4"/>
        </w:tabs>
        <w:ind w:left="34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4"/>
        </w:tabs>
        <w:ind w:left="41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44"/>
        </w:tabs>
        <w:ind w:left="48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64"/>
        </w:tabs>
        <w:ind w:left="5564" w:hanging="180"/>
      </w:pPr>
    </w:lvl>
  </w:abstractNum>
  <w:num w:numId="1">
    <w:abstractNumId w:val="30"/>
  </w:num>
  <w:num w:numId="2">
    <w:abstractNumId w:val="12"/>
  </w:num>
  <w:num w:numId="3">
    <w:abstractNumId w:val="17"/>
  </w:num>
  <w:num w:numId="4">
    <w:abstractNumId w:val="4"/>
  </w:num>
  <w:num w:numId="5">
    <w:abstractNumId w:val="20"/>
  </w:num>
  <w:num w:numId="6">
    <w:abstractNumId w:val="0"/>
  </w:num>
  <w:num w:numId="7">
    <w:abstractNumId w:val="29"/>
  </w:num>
  <w:num w:numId="8">
    <w:abstractNumId w:val="24"/>
  </w:num>
  <w:num w:numId="9">
    <w:abstractNumId w:val="2"/>
  </w:num>
  <w:num w:numId="10">
    <w:abstractNumId w:val="9"/>
  </w:num>
  <w:num w:numId="11">
    <w:abstractNumId w:val="7"/>
  </w:num>
  <w:num w:numId="12">
    <w:abstractNumId w:val="15"/>
  </w:num>
  <w:num w:numId="13">
    <w:abstractNumId w:val="1"/>
  </w:num>
  <w:num w:numId="14">
    <w:abstractNumId w:val="21"/>
  </w:num>
  <w:num w:numId="15">
    <w:abstractNumId w:val="28"/>
  </w:num>
  <w:num w:numId="16">
    <w:abstractNumId w:val="22"/>
  </w:num>
  <w:num w:numId="17">
    <w:abstractNumId w:val="16"/>
  </w:num>
  <w:num w:numId="18">
    <w:abstractNumId w:val="8"/>
  </w:num>
  <w:num w:numId="19">
    <w:abstractNumId w:val="18"/>
  </w:num>
  <w:num w:numId="20">
    <w:abstractNumId w:val="14"/>
  </w:num>
  <w:num w:numId="21">
    <w:abstractNumId w:val="10"/>
  </w:num>
  <w:num w:numId="22">
    <w:abstractNumId w:val="27"/>
  </w:num>
  <w:num w:numId="23">
    <w:abstractNumId w:val="6"/>
  </w:num>
  <w:num w:numId="24">
    <w:abstractNumId w:val="3"/>
  </w:num>
  <w:num w:numId="25">
    <w:abstractNumId w:val="25"/>
  </w:num>
  <w:num w:numId="26">
    <w:abstractNumId w:val="13"/>
  </w:num>
  <w:num w:numId="27">
    <w:abstractNumId w:val="23"/>
  </w:num>
  <w:num w:numId="28">
    <w:abstractNumId w:val="26"/>
  </w:num>
  <w:num w:numId="29">
    <w:abstractNumId w:val="11"/>
  </w:num>
  <w:num w:numId="30">
    <w:abstractNumId w:val="5"/>
  </w:num>
  <w:num w:numId="31">
    <w:abstractNumId w:val="1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280"/>
  <w:displayHorizontalDrawingGridEvery w:val="0"/>
  <w:displayVerticalDrawingGridEvery w:val="0"/>
  <w:noPunctuationKerning/>
  <w:characterSpacingControl w:val="doNotCompress"/>
  <w:hdrShapeDefaults>
    <o:shapedefaults v:ext="edit" spidmax="21506"/>
    <o:shapelayout v:ext="edit">
      <o:idmap v:ext="edit" data="2"/>
      <o:rules v:ext="edit">
        <o:r id="V:Rule3" type="connector" idref="#_x0000_s2061"/>
        <o:r id="V:Rule4" type="connector" idref="#_x0000_s206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80494"/>
    <w:rsid w:val="00004789"/>
    <w:rsid w:val="000049DD"/>
    <w:rsid w:val="000257E3"/>
    <w:rsid w:val="000447FD"/>
    <w:rsid w:val="000628AC"/>
    <w:rsid w:val="000629CA"/>
    <w:rsid w:val="000779DD"/>
    <w:rsid w:val="000839F3"/>
    <w:rsid w:val="000A4CC6"/>
    <w:rsid w:val="000F0261"/>
    <w:rsid w:val="00101632"/>
    <w:rsid w:val="00102150"/>
    <w:rsid w:val="001563FB"/>
    <w:rsid w:val="00177A97"/>
    <w:rsid w:val="00183146"/>
    <w:rsid w:val="001865C8"/>
    <w:rsid w:val="002066AE"/>
    <w:rsid w:val="002326C9"/>
    <w:rsid w:val="00265D95"/>
    <w:rsid w:val="0027568D"/>
    <w:rsid w:val="00283D69"/>
    <w:rsid w:val="00286281"/>
    <w:rsid w:val="0029701B"/>
    <w:rsid w:val="002F426B"/>
    <w:rsid w:val="00304B18"/>
    <w:rsid w:val="003058A1"/>
    <w:rsid w:val="00333AC4"/>
    <w:rsid w:val="00363426"/>
    <w:rsid w:val="003C6CF4"/>
    <w:rsid w:val="003F0BDF"/>
    <w:rsid w:val="003F1BE1"/>
    <w:rsid w:val="00431532"/>
    <w:rsid w:val="00470092"/>
    <w:rsid w:val="004B19FA"/>
    <w:rsid w:val="004B5FFD"/>
    <w:rsid w:val="004C45E1"/>
    <w:rsid w:val="00516597"/>
    <w:rsid w:val="005178D1"/>
    <w:rsid w:val="005331A3"/>
    <w:rsid w:val="00560C36"/>
    <w:rsid w:val="005658BF"/>
    <w:rsid w:val="00567FB7"/>
    <w:rsid w:val="0058464E"/>
    <w:rsid w:val="0058522C"/>
    <w:rsid w:val="005B1EDF"/>
    <w:rsid w:val="005B3559"/>
    <w:rsid w:val="005C534C"/>
    <w:rsid w:val="005D053D"/>
    <w:rsid w:val="005D1F25"/>
    <w:rsid w:val="005D6C49"/>
    <w:rsid w:val="005E69D8"/>
    <w:rsid w:val="005F3240"/>
    <w:rsid w:val="00611B3B"/>
    <w:rsid w:val="006318D4"/>
    <w:rsid w:val="00634F37"/>
    <w:rsid w:val="00647804"/>
    <w:rsid w:val="0069434B"/>
    <w:rsid w:val="006A72A1"/>
    <w:rsid w:val="006D6A74"/>
    <w:rsid w:val="00767A7B"/>
    <w:rsid w:val="00772EC5"/>
    <w:rsid w:val="007B7C3E"/>
    <w:rsid w:val="007C261A"/>
    <w:rsid w:val="007D48A3"/>
    <w:rsid w:val="0081434B"/>
    <w:rsid w:val="00851FD6"/>
    <w:rsid w:val="00865AC0"/>
    <w:rsid w:val="0087318A"/>
    <w:rsid w:val="008860C4"/>
    <w:rsid w:val="0088757D"/>
    <w:rsid w:val="008B24BA"/>
    <w:rsid w:val="008B5FDE"/>
    <w:rsid w:val="008D3712"/>
    <w:rsid w:val="008F6596"/>
    <w:rsid w:val="0092173A"/>
    <w:rsid w:val="00923735"/>
    <w:rsid w:val="00923D18"/>
    <w:rsid w:val="00951DEB"/>
    <w:rsid w:val="00980494"/>
    <w:rsid w:val="00985429"/>
    <w:rsid w:val="009B624F"/>
    <w:rsid w:val="009C3687"/>
    <w:rsid w:val="00A00B7B"/>
    <w:rsid w:val="00A065AC"/>
    <w:rsid w:val="00A06A92"/>
    <w:rsid w:val="00A34510"/>
    <w:rsid w:val="00A67082"/>
    <w:rsid w:val="00A71A10"/>
    <w:rsid w:val="00A75021"/>
    <w:rsid w:val="00A95789"/>
    <w:rsid w:val="00AA69BF"/>
    <w:rsid w:val="00AB1612"/>
    <w:rsid w:val="00AF1DF1"/>
    <w:rsid w:val="00B11AA4"/>
    <w:rsid w:val="00B16BBF"/>
    <w:rsid w:val="00B74D8B"/>
    <w:rsid w:val="00B81669"/>
    <w:rsid w:val="00BA76B6"/>
    <w:rsid w:val="00BB0260"/>
    <w:rsid w:val="00BB1E3B"/>
    <w:rsid w:val="00BC3C5D"/>
    <w:rsid w:val="00BD64E3"/>
    <w:rsid w:val="00BD72F6"/>
    <w:rsid w:val="00BF0E5A"/>
    <w:rsid w:val="00BF3BD1"/>
    <w:rsid w:val="00BF6076"/>
    <w:rsid w:val="00C03A73"/>
    <w:rsid w:val="00C45FDA"/>
    <w:rsid w:val="00CA0858"/>
    <w:rsid w:val="00CA4455"/>
    <w:rsid w:val="00CA55CA"/>
    <w:rsid w:val="00CA74BC"/>
    <w:rsid w:val="00CB2742"/>
    <w:rsid w:val="00CE268F"/>
    <w:rsid w:val="00D022C0"/>
    <w:rsid w:val="00D32744"/>
    <w:rsid w:val="00D74F52"/>
    <w:rsid w:val="00D8040E"/>
    <w:rsid w:val="00E373AF"/>
    <w:rsid w:val="00E60AC3"/>
    <w:rsid w:val="00E6785C"/>
    <w:rsid w:val="00E67FB4"/>
    <w:rsid w:val="00E8362D"/>
    <w:rsid w:val="00E865A2"/>
    <w:rsid w:val="00E90376"/>
    <w:rsid w:val="00ED7B34"/>
    <w:rsid w:val="00EE231A"/>
    <w:rsid w:val="00EF38B2"/>
    <w:rsid w:val="00F07D56"/>
    <w:rsid w:val="00F504CA"/>
    <w:rsid w:val="00F93530"/>
    <w:rsid w:val="00FB57D9"/>
    <w:rsid w:val="00FE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29CA"/>
    <w:rPr>
      <w:color w:val="00FFFF"/>
      <w:sz w:val="56"/>
      <w:szCs w:val="56"/>
    </w:rPr>
  </w:style>
  <w:style w:type="paragraph" w:styleId="Heading1">
    <w:name w:val="heading 1"/>
    <w:basedOn w:val="Normal"/>
    <w:next w:val="Normal"/>
    <w:qFormat/>
    <w:rsid w:val="000629CA"/>
    <w:pPr>
      <w:keepNext/>
      <w:bidi/>
      <w:jc w:val="center"/>
      <w:outlineLvl w:val="0"/>
    </w:pPr>
    <w:rPr>
      <w:rFonts w:cs="Nazanin"/>
      <w:b/>
      <w:bCs/>
      <w:color w:val="339966"/>
      <w:sz w:val="24"/>
      <w:szCs w:val="24"/>
    </w:rPr>
  </w:style>
  <w:style w:type="paragraph" w:styleId="Heading2">
    <w:name w:val="heading 2"/>
    <w:basedOn w:val="Normal"/>
    <w:next w:val="Normal"/>
    <w:qFormat/>
    <w:rsid w:val="000629CA"/>
    <w:pPr>
      <w:keepNext/>
      <w:bidi/>
      <w:ind w:hanging="540"/>
      <w:jc w:val="center"/>
      <w:outlineLvl w:val="1"/>
    </w:pPr>
    <w:rPr>
      <w:rFonts w:cs="Nazanin"/>
      <w:b/>
      <w:bCs/>
      <w:color w:val="339966"/>
      <w:sz w:val="28"/>
      <w:szCs w:val="28"/>
    </w:rPr>
  </w:style>
  <w:style w:type="paragraph" w:styleId="Heading3">
    <w:name w:val="heading 3"/>
    <w:basedOn w:val="Normal"/>
    <w:next w:val="Normal"/>
    <w:qFormat/>
    <w:rsid w:val="000629CA"/>
    <w:pPr>
      <w:keepNext/>
      <w:bidi/>
      <w:ind w:hanging="540"/>
      <w:jc w:val="center"/>
      <w:outlineLvl w:val="2"/>
    </w:pPr>
    <w:rPr>
      <w:rFonts w:cs="Nazanin"/>
      <w:b/>
      <w:bCs/>
      <w:color w:val="800080"/>
      <w:sz w:val="24"/>
      <w:szCs w:val="24"/>
    </w:rPr>
  </w:style>
  <w:style w:type="paragraph" w:styleId="Heading4">
    <w:name w:val="heading 4"/>
    <w:basedOn w:val="Normal"/>
    <w:next w:val="Normal"/>
    <w:qFormat/>
    <w:rsid w:val="000629CA"/>
    <w:pPr>
      <w:keepNext/>
      <w:bidi/>
      <w:ind w:hanging="540"/>
      <w:jc w:val="center"/>
      <w:outlineLvl w:val="3"/>
    </w:pPr>
    <w:rPr>
      <w:rFonts w:cs="Nazanin"/>
      <w:b/>
      <w:bCs/>
      <w:color w:val="339966"/>
      <w:sz w:val="24"/>
      <w:szCs w:val="24"/>
    </w:rPr>
  </w:style>
  <w:style w:type="paragraph" w:styleId="Heading5">
    <w:name w:val="heading 5"/>
    <w:basedOn w:val="Normal"/>
    <w:next w:val="Normal"/>
    <w:qFormat/>
    <w:rsid w:val="000629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629C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629CA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0629CA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629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62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629CA"/>
  </w:style>
  <w:style w:type="paragraph" w:styleId="Header">
    <w:name w:val="header"/>
    <w:basedOn w:val="Normal"/>
    <w:rsid w:val="000629C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629CA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629CA"/>
    <w:pPr>
      <w:bidi/>
      <w:jc w:val="center"/>
    </w:pPr>
    <w:rPr>
      <w:rFonts w:cs="Traffic"/>
      <w:b/>
      <w:bCs/>
      <w:color w:val="auto"/>
      <w:sz w:val="20"/>
      <w:szCs w:val="20"/>
    </w:rPr>
  </w:style>
  <w:style w:type="paragraph" w:styleId="Caption">
    <w:name w:val="caption"/>
    <w:basedOn w:val="Normal"/>
    <w:next w:val="Normal"/>
    <w:qFormat/>
    <w:rsid w:val="000629CA"/>
    <w:pPr>
      <w:jc w:val="center"/>
    </w:pPr>
    <w:rPr>
      <w:rFonts w:cs="B Nazanin"/>
      <w:b/>
      <w:bCs/>
      <w:color w:val="auto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85429"/>
    <w:rPr>
      <w:color w:val="00FFFF"/>
      <w:sz w:val="56"/>
      <w:szCs w:val="56"/>
    </w:rPr>
  </w:style>
  <w:style w:type="paragraph" w:styleId="ListParagraph">
    <w:name w:val="List Paragraph"/>
    <w:basedOn w:val="Normal"/>
    <w:uiPriority w:val="34"/>
    <w:qFormat/>
    <w:rsid w:val="00283D69"/>
    <w:pPr>
      <w:ind w:left="720"/>
      <w:contextualSpacing/>
    </w:pPr>
  </w:style>
  <w:style w:type="numbering" w:customStyle="1" w:styleId="NoList1">
    <w:name w:val="No List1"/>
    <w:next w:val="NoList"/>
    <w:semiHidden/>
    <w:rsid w:val="00BB1E3B"/>
  </w:style>
  <w:style w:type="character" w:styleId="Hyperlink">
    <w:name w:val="Hyperlink"/>
    <w:basedOn w:val="DefaultParagraphFont"/>
    <w:rsid w:val="00BB1E3B"/>
    <w:rPr>
      <w:color w:val="0000FF"/>
      <w:u w:val="single"/>
    </w:rPr>
  </w:style>
  <w:style w:type="character" w:styleId="FollowedHyperlink">
    <w:name w:val="FollowedHyperlink"/>
    <w:basedOn w:val="DefaultParagraphFont"/>
    <w:rsid w:val="00BB1E3B"/>
    <w:rPr>
      <w:color w:val="800080"/>
      <w:u w:val="single"/>
    </w:rPr>
  </w:style>
  <w:style w:type="paragraph" w:customStyle="1" w:styleId="font5">
    <w:name w:val="font5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4">
    <w:name w:val="xl24"/>
    <w:basedOn w:val="Normal"/>
    <w:rsid w:val="00BB1E3B"/>
    <w:pPr>
      <w:spacing w:before="100" w:beforeAutospacing="1" w:after="100" w:afterAutospacing="1"/>
    </w:pPr>
    <w:rPr>
      <w:rFonts w:cs="Zar"/>
      <w:color w:val="auto"/>
      <w:sz w:val="24"/>
      <w:szCs w:val="24"/>
      <w:lang w:bidi="fa-IR"/>
    </w:rPr>
  </w:style>
  <w:style w:type="paragraph" w:customStyle="1" w:styleId="xl25">
    <w:name w:val="xl25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24"/>
      <w:szCs w:val="24"/>
      <w:lang w:bidi="fa-IR"/>
    </w:rPr>
  </w:style>
  <w:style w:type="paragraph" w:customStyle="1" w:styleId="xl26">
    <w:name w:val="xl26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7">
    <w:name w:val="xl27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24"/>
      <w:szCs w:val="24"/>
      <w:lang w:bidi="fa-IR"/>
    </w:rPr>
  </w:style>
  <w:style w:type="paragraph" w:customStyle="1" w:styleId="xl28">
    <w:name w:val="xl28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29">
    <w:name w:val="xl29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0">
    <w:name w:val="xl30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1">
    <w:name w:val="xl31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2"/>
      <w:szCs w:val="22"/>
      <w:lang w:bidi="fa-IR"/>
    </w:rPr>
  </w:style>
  <w:style w:type="paragraph" w:customStyle="1" w:styleId="xl32">
    <w:name w:val="xl32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3">
    <w:name w:val="xl33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4">
    <w:name w:val="xl34"/>
    <w:basedOn w:val="Normal"/>
    <w:rsid w:val="00BB1E3B"/>
    <w:pPr>
      <w:spacing w:before="100" w:beforeAutospacing="1" w:after="100" w:afterAutospacing="1"/>
    </w:pPr>
    <w:rPr>
      <w:rFonts w:cs="B Zar"/>
      <w:color w:val="auto"/>
      <w:sz w:val="18"/>
      <w:szCs w:val="18"/>
      <w:lang w:bidi="fa-IR"/>
    </w:rPr>
  </w:style>
  <w:style w:type="paragraph" w:customStyle="1" w:styleId="xl35">
    <w:name w:val="xl35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18"/>
      <w:szCs w:val="18"/>
      <w:lang w:bidi="fa-IR"/>
    </w:rPr>
  </w:style>
  <w:style w:type="paragraph" w:customStyle="1" w:styleId="xl36">
    <w:name w:val="xl3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7">
    <w:name w:val="xl37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8">
    <w:name w:val="xl38"/>
    <w:basedOn w:val="Normal"/>
    <w:rsid w:val="00BB1E3B"/>
    <w:pPr>
      <w:spacing w:before="100" w:beforeAutospacing="1" w:after="100" w:afterAutospacing="1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9">
    <w:name w:val="xl39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0">
    <w:name w:val="xl40"/>
    <w:basedOn w:val="Normal"/>
    <w:rsid w:val="00BB1E3B"/>
    <w:pPr>
      <w:spacing w:before="100" w:beforeAutospacing="1" w:after="100" w:afterAutospacing="1"/>
      <w:jc w:val="right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1">
    <w:name w:val="xl41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18"/>
      <w:szCs w:val="18"/>
      <w:lang w:bidi="fa-IR"/>
    </w:rPr>
  </w:style>
  <w:style w:type="paragraph" w:customStyle="1" w:styleId="xl42">
    <w:name w:val="xl42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43">
    <w:name w:val="xl43"/>
    <w:basedOn w:val="Normal"/>
    <w:rsid w:val="00BB1E3B"/>
    <w:pPr>
      <w:spacing w:before="100" w:beforeAutospacing="1" w:after="100" w:afterAutospacing="1"/>
      <w:textAlignment w:val="center"/>
    </w:pPr>
    <w:rPr>
      <w:rFonts w:cs="B Zar"/>
      <w:color w:val="auto"/>
      <w:sz w:val="24"/>
      <w:szCs w:val="24"/>
      <w:lang w:bidi="fa-IR"/>
    </w:rPr>
  </w:style>
  <w:style w:type="paragraph" w:customStyle="1" w:styleId="xl44">
    <w:name w:val="xl44"/>
    <w:basedOn w:val="Normal"/>
    <w:rsid w:val="00BB1E3B"/>
    <w:pPr>
      <w:spacing w:before="100" w:beforeAutospacing="1" w:after="100" w:afterAutospacing="1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5">
    <w:name w:val="xl45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6">
    <w:name w:val="xl4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Zar"/>
      <w:b/>
      <w:bCs/>
      <w:color w:val="auto"/>
      <w:sz w:val="28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9E8A-F907-42E7-BAF3-10134E5B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برنامه آزمون كنترلها پرداخت وجوه </vt:lpstr>
      <vt:lpstr>برنامه آزمون كنترلها پرداخت وجوه </vt:lpstr>
    </vt:vector>
  </TitlesOfParts>
  <Company>raman co.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آزمون كنترلها پرداخت وجوه </dc:title>
  <dc:subject/>
  <dc:creator>M saiidi</dc:creator>
  <cp:keywords/>
  <dc:description/>
  <cp:lastModifiedBy>HMJ</cp:lastModifiedBy>
  <cp:revision>2</cp:revision>
  <cp:lastPrinted>2009-07-08T12:02:00Z</cp:lastPrinted>
  <dcterms:created xsi:type="dcterms:W3CDTF">2010-04-07T12:15:00Z</dcterms:created>
  <dcterms:modified xsi:type="dcterms:W3CDTF">2010-04-07T12:15:00Z</dcterms:modified>
</cp:coreProperties>
</file>